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DB" w:rsidRPr="00195DDB" w:rsidRDefault="00E453AF" w:rsidP="00195DDB">
      <w:pPr>
        <w:pStyle w:val="a5"/>
        <w:spacing w:line="240" w:lineRule="auto"/>
        <w:jc w:val="left"/>
        <w:rPr>
          <w:rFonts w:ascii="微软雅黑" w:eastAsia="微软雅黑" w:hAnsi="微软雅黑" w:cs="Helvetica"/>
          <w:b/>
          <w:bCs/>
          <w:iCs/>
          <w:color w:val="EF8200"/>
          <w:spacing w:val="-4"/>
          <w:sz w:val="28"/>
          <w:szCs w:val="28"/>
          <w:lang w:val="en-US"/>
        </w:rPr>
      </w:pPr>
      <w:r w:rsidRPr="00E453AF">
        <w:rPr>
          <w:rFonts w:ascii="微软雅黑" w:eastAsia="微软雅黑" w:hAnsi="微软雅黑" w:cs="方正兰亭黑_GBK" w:hint="eastAsia"/>
          <w:b/>
          <w:noProof/>
          <w:color w:val="0070C0"/>
          <w:spacing w:val="-4"/>
          <w:sz w:val="28"/>
          <w:szCs w:val="28"/>
          <w:lang w:val="en-US"/>
        </w:rPr>
        <w:drawing>
          <wp:anchor distT="0" distB="0" distL="114300" distR="114300" simplePos="0" relativeHeight="251665408" behindDoc="1" locked="0" layoutInCell="1" allowOverlap="1">
            <wp:simplePos x="0" y="0"/>
            <wp:positionH relativeFrom="column">
              <wp:posOffset>-726287</wp:posOffset>
            </wp:positionH>
            <wp:positionV relativeFrom="paragraph">
              <wp:posOffset>-588645</wp:posOffset>
            </wp:positionV>
            <wp:extent cx="7907195" cy="362607"/>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cstate="print"/>
                    <a:stretch>
                      <a:fillRect/>
                    </a:stretch>
                  </pic:blipFill>
                  <pic:spPr>
                    <a:xfrm>
                      <a:off x="0" y="0"/>
                      <a:ext cx="7907195" cy="362607"/>
                    </a:xfrm>
                    <a:prstGeom prst="rect">
                      <a:avLst/>
                    </a:prstGeom>
                  </pic:spPr>
                </pic:pic>
              </a:graphicData>
            </a:graphic>
          </wp:anchor>
        </w:drawing>
      </w:r>
      <w:r w:rsidR="00FF1229" w:rsidRPr="00CC7DB6">
        <w:rPr>
          <w:rFonts w:ascii="微软雅黑" w:eastAsia="微软雅黑" w:hAnsi="微软雅黑" w:cs="Helvetica"/>
          <w:b/>
          <w:bCs/>
          <w:iCs/>
          <w:noProof/>
          <w:color w:val="0070C0"/>
          <w:spacing w:val="-4"/>
          <w:sz w:val="28"/>
          <w:szCs w:val="28"/>
          <w:lang w:val="en-US"/>
        </w:rPr>
        <w:drawing>
          <wp:anchor distT="0" distB="0" distL="114300" distR="114300" simplePos="0" relativeHeight="251663360" behindDoc="1" locked="0" layoutInCell="1" allowOverlap="1">
            <wp:simplePos x="0" y="0"/>
            <wp:positionH relativeFrom="column">
              <wp:posOffset>-1089660</wp:posOffset>
            </wp:positionH>
            <wp:positionV relativeFrom="paragraph">
              <wp:posOffset>-1089660</wp:posOffset>
            </wp:positionV>
            <wp:extent cx="7600950" cy="371475"/>
            <wp:effectExtent l="19050" t="0" r="0" b="0"/>
            <wp:wrapNone/>
            <wp:docPr id="11"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cstate="print"/>
                    <a:stretch>
                      <a:fillRect/>
                    </a:stretch>
                  </pic:blipFill>
                  <pic:spPr>
                    <a:xfrm>
                      <a:off x="0" y="0"/>
                      <a:ext cx="7600950" cy="371475"/>
                    </a:xfrm>
                    <a:prstGeom prst="rect">
                      <a:avLst/>
                    </a:prstGeom>
                  </pic:spPr>
                </pic:pic>
              </a:graphicData>
            </a:graphic>
          </wp:anchor>
        </w:drawing>
      </w:r>
      <w:r w:rsidR="00195DDB" w:rsidRPr="00195DDB">
        <w:rPr>
          <w:rFonts w:ascii="微软雅黑" w:eastAsia="微软雅黑" w:hAnsi="微软雅黑" w:cs="Helvetica"/>
          <w:b/>
          <w:bCs/>
          <w:iCs/>
          <w:color w:val="EF8200"/>
          <w:spacing w:val="-4"/>
          <w:sz w:val="28"/>
          <w:szCs w:val="28"/>
          <w:lang w:val="en-US"/>
        </w:rPr>
        <w:t>SS Series Fine Sand Collecting System</w:t>
      </w:r>
    </w:p>
    <w:p w:rsidR="00195DDB" w:rsidRPr="00195DDB" w:rsidRDefault="00886BC3" w:rsidP="00195DDB">
      <w:pPr>
        <w:pStyle w:val="a5"/>
        <w:spacing w:line="240" w:lineRule="auto"/>
        <w:jc w:val="left"/>
        <w:rPr>
          <w:rFonts w:ascii="微软雅黑" w:eastAsia="微软雅黑" w:hAnsi="微软雅黑" w:cs="方正兰亭黑_GBK"/>
          <w:b/>
          <w:color w:val="0070C0"/>
          <w:spacing w:val="-4"/>
          <w:sz w:val="28"/>
          <w:szCs w:val="28"/>
          <w:lang w:val="en-US"/>
        </w:rPr>
      </w:pPr>
      <w:r>
        <w:rPr>
          <w:rFonts w:ascii="方正兰亭黑_GBK" w:eastAsia="方正兰亭黑_GBK" w:cs="方正兰亭黑_GBK"/>
          <w:noProof/>
          <w:spacing w:val="-4"/>
          <w:lang w:val="en-US"/>
        </w:rPr>
        <w:drawing>
          <wp:anchor distT="0" distB="0" distL="114300" distR="114300" simplePos="0" relativeHeight="251668480" behindDoc="1" locked="0" layoutInCell="1" allowOverlap="1">
            <wp:simplePos x="0" y="0"/>
            <wp:positionH relativeFrom="column">
              <wp:posOffset>1602740</wp:posOffset>
            </wp:positionH>
            <wp:positionV relativeFrom="paragraph">
              <wp:posOffset>249555</wp:posOffset>
            </wp:positionV>
            <wp:extent cx="3515995" cy="2416175"/>
            <wp:effectExtent l="19050" t="0" r="8255" b="3175"/>
            <wp:wrapNone/>
            <wp:docPr id="6" name="图片 1" descr="C:\Users\g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c\Desktop\1.jpg"/>
                    <pic:cNvPicPr>
                      <a:picLocks noChangeAspect="1" noChangeArrowheads="1"/>
                    </pic:cNvPicPr>
                  </pic:nvPicPr>
                  <pic:blipFill>
                    <a:blip r:embed="rId10" cstate="print"/>
                    <a:srcRect/>
                    <a:stretch>
                      <a:fillRect/>
                    </a:stretch>
                  </pic:blipFill>
                  <pic:spPr bwMode="auto">
                    <a:xfrm>
                      <a:off x="0" y="0"/>
                      <a:ext cx="3515995" cy="2416175"/>
                    </a:xfrm>
                    <a:prstGeom prst="rect">
                      <a:avLst/>
                    </a:prstGeom>
                    <a:noFill/>
                    <a:ln w="9525">
                      <a:noFill/>
                      <a:miter lim="800000"/>
                      <a:headEnd/>
                      <a:tailEnd/>
                    </a:ln>
                  </pic:spPr>
                </pic:pic>
              </a:graphicData>
            </a:graphic>
          </wp:anchor>
        </w:drawing>
      </w:r>
      <w:r w:rsidR="00195DDB" w:rsidRPr="00195DDB">
        <w:rPr>
          <w:rFonts w:ascii="微软雅黑" w:eastAsia="微软雅黑" w:hAnsi="微软雅黑" w:cs="方正兰亭黑_GBK"/>
          <w:b/>
          <w:color w:val="0070C0"/>
          <w:spacing w:val="-4"/>
          <w:sz w:val="28"/>
          <w:szCs w:val="28"/>
          <w:lang w:val="en-US"/>
        </w:rPr>
        <w:t>SS</w:t>
      </w:r>
      <w:r w:rsidR="00195DDB" w:rsidRPr="00195DDB">
        <w:rPr>
          <w:rFonts w:ascii="微软雅黑" w:eastAsia="微软雅黑" w:hAnsi="微软雅黑" w:cs="方正兰亭黑_GBK" w:hint="eastAsia"/>
          <w:b/>
          <w:color w:val="0070C0"/>
          <w:spacing w:val="-4"/>
          <w:sz w:val="28"/>
          <w:szCs w:val="28"/>
          <w:lang w:val="en-US"/>
        </w:rPr>
        <w:t>系列细砂回收系统</w:t>
      </w: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886BC3" w:rsidRPr="00886BC3" w:rsidRDefault="00886BC3" w:rsidP="00886BC3">
      <w:pPr>
        <w:pStyle w:val="a9"/>
        <w:spacing w:line="240" w:lineRule="auto"/>
        <w:jc w:val="left"/>
        <w:rPr>
          <w:rFonts w:asciiTheme="minorEastAsia" w:eastAsiaTheme="minorEastAsia" w:hAnsiTheme="minorEastAsia" w:cs="方正兰亭黑_GBK"/>
          <w:color w:val="000000"/>
          <w:sz w:val="21"/>
          <w:szCs w:val="21"/>
          <w:lang w:val="en-US"/>
        </w:rPr>
      </w:pPr>
      <w:r w:rsidRPr="00886BC3">
        <w:rPr>
          <w:rFonts w:asciiTheme="minorEastAsia" w:eastAsiaTheme="minorEastAsia" w:hAnsiTheme="minorEastAsia" w:cs="方正兰亭黑_GBK" w:hint="eastAsia"/>
          <w:color w:val="000000"/>
          <w:sz w:val="21"/>
          <w:szCs w:val="21"/>
          <w:lang w:val="en-US"/>
        </w:rPr>
        <w:t>应用于：</w:t>
      </w:r>
    </w:p>
    <w:p w:rsidR="00886BC3" w:rsidRPr="00886BC3" w:rsidRDefault="00886BC3" w:rsidP="00886BC3">
      <w:pPr>
        <w:pStyle w:val="a9"/>
        <w:spacing w:line="240" w:lineRule="auto"/>
        <w:jc w:val="left"/>
        <w:rPr>
          <w:rFonts w:asciiTheme="minorEastAsia" w:eastAsiaTheme="minorEastAsia" w:hAnsiTheme="minorEastAsia" w:cs="方正兰亭黑_GBK"/>
          <w:color w:val="000000"/>
          <w:sz w:val="21"/>
          <w:szCs w:val="21"/>
          <w:lang w:val="en-US"/>
        </w:rPr>
      </w:pPr>
      <w:r w:rsidRPr="00886BC3">
        <w:rPr>
          <w:rFonts w:asciiTheme="minorEastAsia" w:eastAsiaTheme="minorEastAsia" w:hAnsiTheme="minorEastAsia" w:cs="方正兰亭黑_GBK" w:hint="eastAsia"/>
          <w:color w:val="000000"/>
          <w:sz w:val="21"/>
          <w:szCs w:val="21"/>
          <w:lang w:val="en-US"/>
        </w:rPr>
        <w:t>机制砂石粉回收</w:t>
      </w:r>
    </w:p>
    <w:p w:rsidR="00886BC3" w:rsidRPr="00886BC3" w:rsidRDefault="00886BC3" w:rsidP="00886BC3">
      <w:pPr>
        <w:pStyle w:val="a9"/>
        <w:spacing w:line="240" w:lineRule="auto"/>
        <w:jc w:val="left"/>
        <w:rPr>
          <w:rFonts w:asciiTheme="minorEastAsia" w:eastAsiaTheme="minorEastAsia" w:hAnsiTheme="minorEastAsia" w:cs="方正兰亭黑_GBK"/>
          <w:color w:val="000000"/>
          <w:sz w:val="21"/>
          <w:szCs w:val="21"/>
          <w:lang w:val="en-US"/>
        </w:rPr>
      </w:pPr>
      <w:r w:rsidRPr="00886BC3">
        <w:rPr>
          <w:rFonts w:asciiTheme="minorEastAsia" w:eastAsiaTheme="minorEastAsia" w:hAnsiTheme="minorEastAsia" w:cs="方正兰亭黑_GBK" w:hint="eastAsia"/>
          <w:color w:val="000000"/>
          <w:sz w:val="21"/>
          <w:szCs w:val="21"/>
          <w:lang w:val="en-US"/>
        </w:rPr>
        <w:t>尾矿回收</w:t>
      </w:r>
    </w:p>
    <w:p w:rsidR="00886BC3" w:rsidRPr="00467B26" w:rsidRDefault="00886BC3" w:rsidP="00886BC3">
      <w:pPr>
        <w:pStyle w:val="a8"/>
        <w:rPr>
          <w:lang w:val="en-US"/>
        </w:rPr>
      </w:pPr>
    </w:p>
    <w:p w:rsidR="00886BC3" w:rsidRPr="00886BC3" w:rsidRDefault="00886BC3" w:rsidP="00886BC3">
      <w:pPr>
        <w:pStyle w:val="a5"/>
        <w:spacing w:line="276" w:lineRule="auto"/>
        <w:rPr>
          <w:rFonts w:asciiTheme="majorHAnsi" w:eastAsia="黑体" w:hAnsiTheme="majorHAnsi" w:cstheme="majorHAnsi"/>
          <w:sz w:val="21"/>
          <w:szCs w:val="21"/>
          <w:lang w:val="en-US"/>
        </w:rPr>
      </w:pPr>
      <w:r w:rsidRPr="00886BC3">
        <w:rPr>
          <w:rFonts w:asciiTheme="majorHAnsi" w:eastAsia="黑体" w:hAnsiTheme="majorHAnsi" w:cstheme="majorHAnsi"/>
          <w:sz w:val="21"/>
          <w:szCs w:val="21"/>
          <w:lang w:val="en-US"/>
        </w:rPr>
        <w:t>Application:</w:t>
      </w:r>
    </w:p>
    <w:p w:rsidR="00886BC3" w:rsidRPr="00886BC3" w:rsidRDefault="00886BC3" w:rsidP="00886BC3">
      <w:pPr>
        <w:pStyle w:val="a5"/>
        <w:spacing w:line="276" w:lineRule="auto"/>
        <w:rPr>
          <w:rFonts w:asciiTheme="majorHAnsi" w:eastAsia="黑体" w:hAnsiTheme="majorHAnsi" w:cstheme="majorHAnsi"/>
          <w:sz w:val="21"/>
          <w:szCs w:val="21"/>
          <w:lang w:val="en-US"/>
        </w:rPr>
      </w:pPr>
      <w:r w:rsidRPr="00886BC3">
        <w:rPr>
          <w:rFonts w:asciiTheme="majorHAnsi" w:eastAsia="黑体" w:hAnsiTheme="majorHAnsi" w:cstheme="majorHAnsi"/>
          <w:sz w:val="21"/>
          <w:szCs w:val="21"/>
          <w:lang w:val="en-US"/>
        </w:rPr>
        <w:t>Collecting Fine Sand For Manufactured Sand</w:t>
      </w:r>
    </w:p>
    <w:p w:rsidR="000A0FA3" w:rsidRPr="00886BC3" w:rsidRDefault="00886BC3" w:rsidP="00886BC3">
      <w:pPr>
        <w:pStyle w:val="a5"/>
        <w:spacing w:line="276" w:lineRule="auto"/>
        <w:rPr>
          <w:rFonts w:asciiTheme="majorHAnsi" w:eastAsia="黑体" w:hAnsiTheme="majorHAnsi" w:cstheme="majorHAnsi"/>
          <w:sz w:val="21"/>
          <w:szCs w:val="21"/>
          <w:lang w:val="en-US"/>
        </w:rPr>
      </w:pPr>
      <w:r w:rsidRPr="00886BC3">
        <w:rPr>
          <w:rFonts w:asciiTheme="majorHAnsi" w:eastAsia="黑体" w:hAnsiTheme="majorHAnsi" w:cstheme="majorHAnsi"/>
          <w:sz w:val="21"/>
          <w:szCs w:val="21"/>
          <w:lang w:val="en-US"/>
        </w:rPr>
        <w:t>Collecting Tailing</w:t>
      </w:r>
    </w:p>
    <w:p w:rsidR="00886BC3" w:rsidRDefault="00886BC3" w:rsidP="00886BC3">
      <w:pPr>
        <w:pStyle w:val="a5"/>
        <w:rPr>
          <w:rFonts w:ascii="方正兰亭黑_GBK" w:eastAsia="方正兰亭黑_GBK" w:cs="方正兰亭黑_GBK"/>
          <w:spacing w:val="-4"/>
          <w:lang w:val="en-US"/>
        </w:rPr>
      </w:pPr>
    </w:p>
    <w:p w:rsidR="00886BC3" w:rsidRDefault="00F87FCD" w:rsidP="00886BC3">
      <w:pPr>
        <w:pStyle w:val="a5"/>
        <w:rPr>
          <w:rFonts w:asciiTheme="majorHAnsi" w:eastAsia="微软雅黑" w:hAnsiTheme="majorHAnsi" w:cstheme="majorHAnsi"/>
          <w:b/>
          <w:bCs/>
          <w:iCs/>
          <w:color w:val="E36C0A" w:themeColor="accent6" w:themeShade="BF"/>
          <w:kern w:val="2"/>
          <w:sz w:val="22"/>
          <w:szCs w:val="22"/>
          <w:lang w:val="en-US"/>
        </w:rPr>
      </w:pPr>
      <w:r w:rsidRPr="00F87FCD">
        <w:rPr>
          <w:rFonts w:ascii="微软雅黑" w:eastAsia="微软雅黑" w:hAnsi="微软雅黑" w:cs="方正小标宋简体" w:hint="eastAsia"/>
          <w:b/>
          <w:color w:val="0070C0"/>
          <w:lang w:val="en-US"/>
        </w:rPr>
        <w:t>简介</w:t>
      </w:r>
      <w:r w:rsidR="00CA2334">
        <w:rPr>
          <w:rFonts w:ascii="微软雅黑" w:eastAsia="微软雅黑" w:hAnsi="微软雅黑" w:cs="方正小标宋简体" w:hint="eastAsia"/>
          <w:b/>
          <w:color w:val="0070C0"/>
          <w:lang w:val="en-US"/>
        </w:rPr>
        <w:t xml:space="preserve">  </w:t>
      </w:r>
      <w:r w:rsidRPr="00F87FCD">
        <w:rPr>
          <w:rFonts w:asciiTheme="majorHAnsi" w:eastAsia="微软雅黑" w:hAnsiTheme="majorHAnsi" w:cstheme="majorHAnsi"/>
          <w:b/>
          <w:bCs/>
          <w:iCs/>
          <w:color w:val="E36C0A" w:themeColor="accent6" w:themeShade="BF"/>
          <w:kern w:val="2"/>
          <w:sz w:val="22"/>
          <w:szCs w:val="22"/>
          <w:lang w:val="en-US"/>
        </w:rPr>
        <w:t>The brief introduction</w:t>
      </w:r>
    </w:p>
    <w:p w:rsidR="00F87FCD" w:rsidRDefault="00F87FCD" w:rsidP="00F87FCD">
      <w:pPr>
        <w:pStyle w:val="a9"/>
        <w:spacing w:line="276" w:lineRule="auto"/>
        <w:jc w:val="left"/>
        <w:rPr>
          <w:rFonts w:asciiTheme="minorEastAsia" w:eastAsiaTheme="minorEastAsia" w:hAnsiTheme="minorEastAsia" w:cs="方正兰亭黑_GBK"/>
          <w:color w:val="000000"/>
          <w:sz w:val="21"/>
          <w:szCs w:val="21"/>
          <w:lang w:val="en-US"/>
        </w:rPr>
      </w:pPr>
      <w:r w:rsidRPr="00F87FCD">
        <w:rPr>
          <w:rFonts w:asciiTheme="minorEastAsia" w:eastAsiaTheme="minorEastAsia" w:hAnsiTheme="minorEastAsia" w:cs="方正兰亭黑_GBK" w:hint="eastAsia"/>
          <w:color w:val="000000"/>
          <w:sz w:val="21"/>
          <w:szCs w:val="21"/>
          <w:lang w:val="en-US"/>
        </w:rPr>
        <w:t>目前现有的人工</w:t>
      </w:r>
      <w:proofErr w:type="gramStart"/>
      <w:r w:rsidRPr="00F87FCD">
        <w:rPr>
          <w:rFonts w:asciiTheme="minorEastAsia" w:eastAsiaTheme="minorEastAsia" w:hAnsiTheme="minorEastAsia" w:cs="方正兰亭黑_GBK" w:hint="eastAsia"/>
          <w:color w:val="000000"/>
          <w:sz w:val="21"/>
          <w:szCs w:val="21"/>
          <w:lang w:val="en-US"/>
        </w:rPr>
        <w:t>砂</w:t>
      </w:r>
      <w:proofErr w:type="gramEnd"/>
      <w:r w:rsidRPr="00F87FCD">
        <w:rPr>
          <w:rFonts w:asciiTheme="minorEastAsia" w:eastAsiaTheme="minorEastAsia" w:hAnsiTheme="minorEastAsia" w:cs="方正兰亭黑_GBK" w:hint="eastAsia"/>
          <w:color w:val="000000"/>
          <w:sz w:val="21"/>
          <w:szCs w:val="21"/>
          <w:lang w:val="en-US"/>
        </w:rPr>
        <w:t>生产线，绝大部分采用湿法生产工艺，不论采用何种型式</w:t>
      </w:r>
      <w:proofErr w:type="gramStart"/>
      <w:r w:rsidRPr="00F87FCD">
        <w:rPr>
          <w:rFonts w:asciiTheme="minorEastAsia" w:eastAsiaTheme="minorEastAsia" w:hAnsiTheme="minorEastAsia" w:cs="方正兰亭黑_GBK" w:hint="eastAsia"/>
          <w:color w:val="000000"/>
          <w:sz w:val="21"/>
          <w:szCs w:val="21"/>
          <w:lang w:val="en-US"/>
        </w:rPr>
        <w:t>的洗砂机</w:t>
      </w:r>
      <w:proofErr w:type="gramEnd"/>
      <w:r w:rsidRPr="00F87FCD">
        <w:rPr>
          <w:rFonts w:asciiTheme="minorEastAsia" w:eastAsiaTheme="minorEastAsia" w:hAnsiTheme="minorEastAsia" w:cs="方正兰亭黑_GBK" w:hint="eastAsia"/>
          <w:color w:val="000000"/>
          <w:sz w:val="21"/>
          <w:szCs w:val="21"/>
          <w:lang w:val="en-US"/>
        </w:rPr>
        <w:t>，其最大的缺点是细砂（</w:t>
      </w:r>
      <w:r w:rsidRPr="00F87FCD">
        <w:rPr>
          <w:rFonts w:asciiTheme="minorEastAsia" w:eastAsiaTheme="minorEastAsia" w:hAnsiTheme="minorEastAsia" w:cs="方正兰亭黑_GBK"/>
          <w:color w:val="000000"/>
          <w:sz w:val="21"/>
          <w:szCs w:val="21"/>
          <w:lang w:val="en-US"/>
        </w:rPr>
        <w:t>0.16mm</w:t>
      </w:r>
      <w:r w:rsidRPr="00F87FCD">
        <w:rPr>
          <w:rFonts w:asciiTheme="minorEastAsia" w:eastAsiaTheme="minorEastAsia" w:hAnsiTheme="minorEastAsia" w:cs="方正兰亭黑_GBK" w:hint="eastAsia"/>
          <w:color w:val="000000"/>
          <w:sz w:val="21"/>
          <w:szCs w:val="21"/>
          <w:lang w:val="en-US"/>
        </w:rPr>
        <w:t>以下颗粒）流失严重，有的甚至流失</w:t>
      </w:r>
      <w:r w:rsidRPr="00F87FCD">
        <w:rPr>
          <w:rFonts w:asciiTheme="minorEastAsia" w:eastAsiaTheme="minorEastAsia" w:hAnsiTheme="minorEastAsia" w:cs="方正兰亭黑_GBK"/>
          <w:color w:val="000000"/>
          <w:sz w:val="21"/>
          <w:szCs w:val="21"/>
          <w:lang w:val="en-US"/>
        </w:rPr>
        <w:t>20</w:t>
      </w:r>
      <w:r w:rsidRPr="00F87FCD">
        <w:rPr>
          <w:rFonts w:asciiTheme="minorEastAsia" w:eastAsiaTheme="minorEastAsia" w:hAnsiTheme="minorEastAsia" w:cs="方正兰亭黑_GBK" w:hint="eastAsia"/>
          <w:color w:val="000000"/>
          <w:sz w:val="21"/>
          <w:szCs w:val="21"/>
          <w:lang w:val="en-US"/>
        </w:rPr>
        <w:t>％以上，这不但损失产量，而且还严重影响砂子的级配，造成级配不合理，细度模数偏粗，大大降低了机制砂的产品质量。过多的细砂排放，还会造成环境的污染。</w:t>
      </w:r>
    </w:p>
    <w:p w:rsidR="00C34A4A" w:rsidRDefault="00C34A4A" w:rsidP="00F87FCD">
      <w:pPr>
        <w:pStyle w:val="a5"/>
        <w:spacing w:line="276" w:lineRule="auto"/>
        <w:jc w:val="left"/>
        <w:rPr>
          <w:rFonts w:asciiTheme="minorEastAsia" w:eastAsiaTheme="minorEastAsia" w:hAnsiTheme="minorEastAsia" w:cs="方正兰亭黑_GBK"/>
          <w:sz w:val="21"/>
          <w:szCs w:val="21"/>
          <w:lang w:val="en-US"/>
        </w:rPr>
      </w:pPr>
    </w:p>
    <w:p w:rsidR="00F87FCD" w:rsidRPr="00F87FCD" w:rsidRDefault="00F87FCD" w:rsidP="00747CC5">
      <w:pPr>
        <w:pStyle w:val="a5"/>
        <w:spacing w:line="276" w:lineRule="auto"/>
        <w:rPr>
          <w:rFonts w:asciiTheme="majorHAnsi" w:eastAsia="黑体" w:hAnsiTheme="majorHAnsi" w:cstheme="majorHAnsi"/>
          <w:sz w:val="21"/>
          <w:szCs w:val="21"/>
          <w:lang w:val="en-US"/>
        </w:rPr>
      </w:pPr>
      <w:r w:rsidRPr="00F87FCD">
        <w:rPr>
          <w:rFonts w:asciiTheme="majorHAnsi" w:eastAsia="黑体" w:hAnsiTheme="majorHAnsi" w:cstheme="majorHAnsi"/>
          <w:sz w:val="21"/>
          <w:szCs w:val="21"/>
          <w:lang w:val="en-US"/>
        </w:rPr>
        <w:t>The currently existing manufactured sand Production line mostly utilizes a wet production technology and regardless of adopting any style of the sand washer, has the biggest weakness that the fine sand (≤0.16mm) runs off seriously, some even above 20%, which not only decrease the capacity, but also seriously influence the sand gradation that causes the gradation being not reasonable, the fineness module being partially thick and largely lowering the product quality of the manufactured sand. Too many fine sands discharge will also result in environmental pollution.</w:t>
      </w:r>
    </w:p>
    <w:p w:rsidR="00F87FCD" w:rsidRPr="00F87FCD" w:rsidRDefault="00F87FCD" w:rsidP="00F87FCD">
      <w:pPr>
        <w:pStyle w:val="a8"/>
        <w:rPr>
          <w:lang w:val="en-US"/>
        </w:rPr>
      </w:pPr>
    </w:p>
    <w:p w:rsidR="00F87FCD" w:rsidRDefault="00F87FCD" w:rsidP="00F87FCD">
      <w:pPr>
        <w:pStyle w:val="a9"/>
        <w:spacing w:line="276" w:lineRule="auto"/>
        <w:jc w:val="left"/>
        <w:rPr>
          <w:rFonts w:asciiTheme="minorEastAsia" w:eastAsiaTheme="minorEastAsia" w:hAnsiTheme="minorEastAsia" w:cs="方正兰亭黑_GBK"/>
          <w:color w:val="000000"/>
          <w:sz w:val="21"/>
          <w:szCs w:val="21"/>
          <w:lang w:val="en-US"/>
        </w:rPr>
      </w:pPr>
      <w:r w:rsidRPr="00F87FCD">
        <w:rPr>
          <w:rFonts w:asciiTheme="minorEastAsia" w:eastAsiaTheme="minorEastAsia" w:hAnsiTheme="minorEastAsia" w:cs="方正兰亭黑_GBK" w:hint="eastAsia"/>
          <w:color w:val="000000"/>
          <w:sz w:val="21"/>
          <w:szCs w:val="21"/>
          <w:lang w:val="en-US"/>
        </w:rPr>
        <w:t>为解决上述问题，我公司研制了</w:t>
      </w:r>
      <w:r w:rsidRPr="00F87FCD">
        <w:rPr>
          <w:rFonts w:asciiTheme="minorEastAsia" w:eastAsiaTheme="minorEastAsia" w:hAnsiTheme="minorEastAsia" w:cs="方正兰亭黑_GBK"/>
          <w:color w:val="000000"/>
          <w:sz w:val="21"/>
          <w:szCs w:val="21"/>
          <w:lang w:val="en-US"/>
        </w:rPr>
        <w:t>SS</w:t>
      </w:r>
      <w:r w:rsidRPr="00F87FCD">
        <w:rPr>
          <w:rFonts w:asciiTheme="minorEastAsia" w:eastAsiaTheme="minorEastAsia" w:hAnsiTheme="minorEastAsia" w:cs="方正兰亭黑_GBK" w:hint="eastAsia"/>
          <w:color w:val="000000"/>
          <w:sz w:val="21"/>
          <w:szCs w:val="21"/>
          <w:lang w:val="en-US"/>
        </w:rPr>
        <w:t>系列细砂回收系统，该系统是吸收国外的先进技术，结合我国的实际情况而设计的具有世界先进水平的细砂回收装置，广泛应用于砂石骨料加工系统、玻璃原料加工系统、人工制砂生产线、选煤厂粗煤泥的回收及环保工程（泥浆净化等）等，可有效的解决细砂回收问题。</w:t>
      </w:r>
    </w:p>
    <w:p w:rsidR="00F87FCD" w:rsidRPr="00F87FCD" w:rsidRDefault="00F87FCD" w:rsidP="00F87FCD">
      <w:pPr>
        <w:pStyle w:val="a9"/>
        <w:spacing w:line="240" w:lineRule="auto"/>
        <w:jc w:val="left"/>
        <w:rPr>
          <w:rFonts w:asciiTheme="minorEastAsia" w:eastAsiaTheme="minorEastAsia" w:hAnsiTheme="minorEastAsia" w:cs="方正兰亭黑_GBK"/>
          <w:color w:val="000000"/>
          <w:sz w:val="21"/>
          <w:szCs w:val="21"/>
          <w:lang w:val="en-US"/>
        </w:rPr>
      </w:pPr>
    </w:p>
    <w:p w:rsidR="00F87FCD" w:rsidRPr="00F87FCD" w:rsidRDefault="00F87FCD" w:rsidP="00747CC5">
      <w:pPr>
        <w:pStyle w:val="a5"/>
        <w:spacing w:line="276" w:lineRule="auto"/>
        <w:rPr>
          <w:rFonts w:asciiTheme="majorHAnsi" w:eastAsia="黑体" w:hAnsiTheme="majorHAnsi" w:cstheme="majorHAnsi"/>
          <w:sz w:val="21"/>
          <w:szCs w:val="21"/>
          <w:lang w:val="en-US"/>
        </w:rPr>
      </w:pPr>
      <w:r w:rsidRPr="00F87FCD">
        <w:rPr>
          <w:rFonts w:asciiTheme="majorHAnsi" w:eastAsia="黑体" w:hAnsiTheme="majorHAnsi" w:cstheme="majorHAnsi"/>
          <w:sz w:val="21"/>
          <w:szCs w:val="21"/>
          <w:lang w:val="en-US"/>
        </w:rPr>
        <w:t xml:space="preserve">In order to solve the above problems, we specially research and manufacture the SS Series Fine Sand Collecting System, which is designed on the base of absorbing abroad advanced technology, together with our practical situation and comes up to the advanced world standard. It is widely utilized in quarry, the processing system of glass raw material, the manufactured sand production line, the coarse slime recovery of coal preparation plant, the environmental protection project (mud cleaning etc.) and so on, and can solve fine sand collecting problems.  </w:t>
      </w:r>
    </w:p>
    <w:p w:rsidR="00886BC3" w:rsidRDefault="00886BC3" w:rsidP="00886BC3">
      <w:pPr>
        <w:pStyle w:val="a5"/>
        <w:rPr>
          <w:rFonts w:ascii="方正兰亭黑_GBK" w:eastAsia="方正兰亭黑_GBK" w:cs="方正兰亭黑_GBK"/>
          <w:spacing w:val="-4"/>
          <w:lang w:val="en-US"/>
        </w:rPr>
      </w:pPr>
    </w:p>
    <w:p w:rsidR="00B54C5E" w:rsidRPr="00B54C5E" w:rsidRDefault="008122D0" w:rsidP="00B54C5E">
      <w:pPr>
        <w:pStyle w:val="a5"/>
        <w:rPr>
          <w:rFonts w:asciiTheme="majorHAnsi" w:eastAsia="微软雅黑" w:hAnsiTheme="majorHAnsi" w:cstheme="majorHAnsi"/>
          <w:b/>
          <w:bCs/>
          <w:iCs/>
          <w:color w:val="E36C0A" w:themeColor="accent6" w:themeShade="BF"/>
          <w:kern w:val="2"/>
          <w:sz w:val="22"/>
          <w:szCs w:val="22"/>
          <w:lang w:val="en-US"/>
        </w:rPr>
      </w:pPr>
      <w:r>
        <w:rPr>
          <w:rFonts w:ascii="微软雅黑" w:eastAsia="微软雅黑" w:hAnsi="微软雅黑" w:cs="方正小标宋简体" w:hint="eastAsia"/>
          <w:b/>
          <w:noProof/>
          <w:color w:val="0070C0"/>
          <w:lang w:val="en-US"/>
        </w:rPr>
        <w:lastRenderedPageBreak/>
        <w:drawing>
          <wp:anchor distT="0" distB="0" distL="114300" distR="114300" simplePos="0" relativeHeight="251670528" behindDoc="1" locked="0" layoutInCell="1" allowOverlap="1">
            <wp:simplePos x="0" y="0"/>
            <wp:positionH relativeFrom="column">
              <wp:posOffset>-883285</wp:posOffset>
            </wp:positionH>
            <wp:positionV relativeFrom="paragraph">
              <wp:posOffset>-588645</wp:posOffset>
            </wp:positionV>
            <wp:extent cx="7905750" cy="361950"/>
            <wp:effectExtent l="19050" t="0" r="0" b="0"/>
            <wp:wrapNone/>
            <wp:docPr id="7"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cstate="print"/>
                    <a:stretch>
                      <a:fillRect/>
                    </a:stretch>
                  </pic:blipFill>
                  <pic:spPr>
                    <a:xfrm>
                      <a:off x="0" y="0"/>
                      <a:ext cx="7905750" cy="361950"/>
                    </a:xfrm>
                    <a:prstGeom prst="rect">
                      <a:avLst/>
                    </a:prstGeom>
                  </pic:spPr>
                </pic:pic>
              </a:graphicData>
            </a:graphic>
          </wp:anchor>
        </w:drawing>
      </w:r>
      <w:r w:rsidR="00B54C5E" w:rsidRPr="00B54C5E">
        <w:rPr>
          <w:rFonts w:ascii="微软雅黑" w:eastAsia="微软雅黑" w:hAnsi="微软雅黑" w:cs="方正小标宋简体" w:hint="eastAsia"/>
          <w:b/>
          <w:color w:val="0070C0"/>
          <w:lang w:val="en-US"/>
        </w:rPr>
        <w:t>工作原理</w:t>
      </w:r>
      <w:r w:rsidR="00CA2334">
        <w:rPr>
          <w:rFonts w:ascii="微软雅黑" w:eastAsia="微软雅黑" w:hAnsi="微软雅黑" w:cs="方正小标宋简体" w:hint="eastAsia"/>
          <w:b/>
          <w:color w:val="0070C0"/>
          <w:lang w:val="en-US"/>
        </w:rPr>
        <w:t xml:space="preserve"> </w:t>
      </w:r>
      <w:r w:rsidR="00B54C5E" w:rsidRPr="00991FEC">
        <w:rPr>
          <w:rFonts w:ascii="Helvetica" w:hAnsi="Helvetica" w:cs="Helvetica"/>
          <w:b/>
          <w:bCs/>
          <w:i/>
          <w:iCs/>
          <w:color w:val="FF6500"/>
          <w:spacing w:val="-4"/>
          <w:sz w:val="36"/>
          <w:szCs w:val="36"/>
          <w:lang w:val="en-US"/>
        </w:rPr>
        <w:t xml:space="preserve"> </w:t>
      </w:r>
      <w:r w:rsidR="00B54C5E" w:rsidRPr="00B54C5E">
        <w:rPr>
          <w:rFonts w:asciiTheme="majorHAnsi" w:eastAsia="微软雅黑" w:hAnsiTheme="majorHAnsi" w:cstheme="majorHAnsi"/>
          <w:b/>
          <w:bCs/>
          <w:iCs/>
          <w:color w:val="E36C0A" w:themeColor="accent6" w:themeShade="BF"/>
          <w:kern w:val="2"/>
          <w:sz w:val="22"/>
          <w:szCs w:val="22"/>
          <w:lang w:val="en-US"/>
        </w:rPr>
        <w:t>Working Principle</w:t>
      </w:r>
    </w:p>
    <w:p w:rsidR="00991FEC" w:rsidRDefault="00991FEC" w:rsidP="00991FEC">
      <w:pPr>
        <w:pStyle w:val="a9"/>
        <w:spacing w:line="276" w:lineRule="auto"/>
        <w:jc w:val="left"/>
        <w:rPr>
          <w:rFonts w:asciiTheme="minorEastAsia" w:eastAsiaTheme="minorEastAsia" w:hAnsiTheme="minorEastAsia" w:cs="方正兰亭黑_GBK"/>
          <w:color w:val="000000"/>
          <w:sz w:val="21"/>
          <w:szCs w:val="21"/>
          <w:lang w:val="en-US"/>
        </w:rPr>
      </w:pPr>
      <w:r w:rsidRPr="00991FEC">
        <w:rPr>
          <w:rFonts w:asciiTheme="minorEastAsia" w:eastAsiaTheme="minorEastAsia" w:hAnsiTheme="minorEastAsia" w:cs="方正兰亭黑_GBK" w:hint="eastAsia"/>
          <w:color w:val="000000"/>
          <w:sz w:val="21"/>
          <w:szCs w:val="21"/>
          <w:lang w:val="en-US"/>
        </w:rPr>
        <w:t>1、结构：由电机、渣浆泵、旋流器、直线振动筛、清洗槽、</w:t>
      </w:r>
      <w:proofErr w:type="gramStart"/>
      <w:r w:rsidRPr="00991FEC">
        <w:rPr>
          <w:rFonts w:asciiTheme="minorEastAsia" w:eastAsiaTheme="minorEastAsia" w:hAnsiTheme="minorEastAsia" w:cs="方正兰亭黑_GBK" w:hint="eastAsia"/>
          <w:color w:val="000000"/>
          <w:sz w:val="21"/>
          <w:szCs w:val="21"/>
          <w:lang w:val="en-US"/>
        </w:rPr>
        <w:t>返料箱等</w:t>
      </w:r>
      <w:proofErr w:type="gramEnd"/>
      <w:r w:rsidRPr="00991FEC">
        <w:rPr>
          <w:rFonts w:asciiTheme="minorEastAsia" w:eastAsiaTheme="minorEastAsia" w:hAnsiTheme="minorEastAsia" w:cs="方正兰亭黑_GBK" w:hint="eastAsia"/>
          <w:color w:val="000000"/>
          <w:sz w:val="21"/>
          <w:szCs w:val="21"/>
          <w:lang w:val="en-US"/>
        </w:rPr>
        <w:t>组成。</w:t>
      </w:r>
    </w:p>
    <w:p w:rsidR="00991FEC" w:rsidRPr="00991FEC" w:rsidRDefault="00991FEC" w:rsidP="00991FEC">
      <w:pPr>
        <w:pStyle w:val="a5"/>
        <w:spacing w:line="276" w:lineRule="auto"/>
        <w:jc w:val="left"/>
        <w:rPr>
          <w:rFonts w:asciiTheme="majorHAnsi" w:eastAsia="黑体" w:hAnsiTheme="majorHAnsi" w:cstheme="majorHAnsi"/>
          <w:sz w:val="21"/>
          <w:szCs w:val="21"/>
          <w:lang w:val="en-US"/>
        </w:rPr>
      </w:pPr>
      <w:r w:rsidRPr="00991FEC">
        <w:rPr>
          <w:rFonts w:asciiTheme="majorHAnsi" w:eastAsia="黑体" w:hAnsiTheme="majorHAnsi" w:cstheme="majorHAnsi"/>
          <w:sz w:val="21"/>
          <w:szCs w:val="21"/>
          <w:lang w:val="en-US"/>
        </w:rPr>
        <w:t xml:space="preserve">Structure: It is mainly composed of motor, residue slurry pump, cyclone, vibrating screen, rinse tank and recycling box. </w:t>
      </w:r>
    </w:p>
    <w:p w:rsidR="00991FEC" w:rsidRPr="00991FEC" w:rsidRDefault="00991FEC" w:rsidP="00991FEC">
      <w:pPr>
        <w:pStyle w:val="a8"/>
        <w:rPr>
          <w:lang w:val="en-US"/>
        </w:rPr>
      </w:pPr>
    </w:p>
    <w:p w:rsidR="00991FEC" w:rsidRPr="00991FEC" w:rsidRDefault="00991FEC" w:rsidP="00991FEC">
      <w:pPr>
        <w:pStyle w:val="a9"/>
        <w:spacing w:line="276" w:lineRule="auto"/>
        <w:jc w:val="left"/>
        <w:rPr>
          <w:rFonts w:asciiTheme="minorEastAsia" w:eastAsiaTheme="minorEastAsia" w:hAnsiTheme="minorEastAsia" w:cs="方正兰亭黑_GBK"/>
          <w:color w:val="000000"/>
          <w:sz w:val="21"/>
          <w:szCs w:val="21"/>
          <w:lang w:val="en-US"/>
        </w:rPr>
      </w:pPr>
      <w:r w:rsidRPr="00991FEC">
        <w:rPr>
          <w:rFonts w:asciiTheme="minorEastAsia" w:eastAsiaTheme="minorEastAsia" w:hAnsiTheme="minorEastAsia" w:cs="方正兰亭黑_GBK"/>
          <w:color w:val="000000"/>
          <w:sz w:val="21"/>
          <w:szCs w:val="21"/>
          <w:lang w:val="en-US"/>
        </w:rPr>
        <w:t>2</w:t>
      </w:r>
      <w:r w:rsidRPr="00991FEC">
        <w:rPr>
          <w:rFonts w:asciiTheme="minorEastAsia" w:eastAsiaTheme="minorEastAsia" w:hAnsiTheme="minorEastAsia" w:cs="方正兰亭黑_GBK" w:hint="eastAsia"/>
          <w:color w:val="000000"/>
          <w:sz w:val="21"/>
          <w:szCs w:val="21"/>
          <w:lang w:val="en-US"/>
        </w:rPr>
        <w:t>、工作过程</w:t>
      </w:r>
      <w:r w:rsidRPr="00991FEC">
        <w:rPr>
          <w:rFonts w:asciiTheme="minorEastAsia" w:eastAsiaTheme="minorEastAsia" w:hAnsiTheme="minorEastAsia" w:cs="方正兰亭黑_GBK"/>
          <w:color w:val="000000"/>
          <w:sz w:val="21"/>
          <w:szCs w:val="21"/>
          <w:lang w:val="en-US"/>
        </w:rPr>
        <w:t xml:space="preserve">: </w:t>
      </w:r>
      <w:proofErr w:type="gramStart"/>
      <w:r w:rsidRPr="00991FEC">
        <w:rPr>
          <w:rFonts w:asciiTheme="minorEastAsia" w:eastAsiaTheme="minorEastAsia" w:hAnsiTheme="minorEastAsia" w:cs="方正兰亭黑_GBK" w:hint="eastAsia"/>
          <w:color w:val="000000"/>
          <w:sz w:val="21"/>
          <w:szCs w:val="21"/>
          <w:lang w:val="en-US"/>
        </w:rPr>
        <w:t>泵将砂水</w:t>
      </w:r>
      <w:proofErr w:type="gramEnd"/>
      <w:r w:rsidRPr="00991FEC">
        <w:rPr>
          <w:rFonts w:asciiTheme="minorEastAsia" w:eastAsiaTheme="minorEastAsia" w:hAnsiTheme="minorEastAsia" w:cs="方正兰亭黑_GBK" w:hint="eastAsia"/>
          <w:color w:val="000000"/>
          <w:sz w:val="21"/>
          <w:szCs w:val="21"/>
          <w:lang w:val="en-US"/>
        </w:rPr>
        <w:t>混合物输送至旋流器，离心分级浓缩的细砂</w:t>
      </w:r>
      <w:proofErr w:type="gramStart"/>
      <w:r w:rsidRPr="00991FEC">
        <w:rPr>
          <w:rFonts w:asciiTheme="minorEastAsia" w:eastAsiaTheme="minorEastAsia" w:hAnsiTheme="minorEastAsia" w:cs="方正兰亭黑_GBK" w:hint="eastAsia"/>
          <w:color w:val="000000"/>
          <w:sz w:val="21"/>
          <w:szCs w:val="21"/>
          <w:lang w:val="en-US"/>
        </w:rPr>
        <w:t>经沉砂嘴提供</w:t>
      </w:r>
      <w:proofErr w:type="gramEnd"/>
      <w:r w:rsidRPr="00991FEC">
        <w:rPr>
          <w:rFonts w:asciiTheme="minorEastAsia" w:eastAsiaTheme="minorEastAsia" w:hAnsiTheme="minorEastAsia" w:cs="方正兰亭黑_GBK" w:hint="eastAsia"/>
          <w:color w:val="000000"/>
          <w:sz w:val="21"/>
          <w:szCs w:val="21"/>
          <w:lang w:val="en-US"/>
        </w:rPr>
        <w:t>给振动筛，经振动筛脱水后</w:t>
      </w:r>
      <w:r w:rsidRPr="00991FEC">
        <w:rPr>
          <w:rFonts w:asciiTheme="minorEastAsia" w:eastAsiaTheme="minorEastAsia" w:hAnsiTheme="minorEastAsia" w:cs="方正兰亭黑_GBK"/>
          <w:color w:val="000000"/>
          <w:sz w:val="21"/>
          <w:szCs w:val="21"/>
          <w:lang w:val="en-US"/>
        </w:rPr>
        <w:t>,</w:t>
      </w:r>
      <w:r w:rsidRPr="00991FEC">
        <w:rPr>
          <w:rFonts w:asciiTheme="minorEastAsia" w:eastAsiaTheme="minorEastAsia" w:hAnsiTheme="minorEastAsia" w:cs="方正兰亭黑_GBK" w:hint="eastAsia"/>
          <w:color w:val="000000"/>
          <w:sz w:val="21"/>
          <w:szCs w:val="21"/>
          <w:lang w:val="en-US"/>
        </w:rPr>
        <w:t>细砂与水有效分离，少量细砂、泥等经返</w:t>
      </w:r>
      <w:proofErr w:type="gramStart"/>
      <w:r w:rsidRPr="00991FEC">
        <w:rPr>
          <w:rFonts w:asciiTheme="minorEastAsia" w:eastAsiaTheme="minorEastAsia" w:hAnsiTheme="minorEastAsia" w:cs="方正兰亭黑_GBK" w:hint="eastAsia"/>
          <w:color w:val="000000"/>
          <w:sz w:val="21"/>
          <w:szCs w:val="21"/>
          <w:lang w:val="en-US"/>
        </w:rPr>
        <w:t>料箱再</w:t>
      </w:r>
      <w:proofErr w:type="gramEnd"/>
      <w:r w:rsidRPr="00991FEC">
        <w:rPr>
          <w:rFonts w:asciiTheme="minorEastAsia" w:eastAsiaTheme="minorEastAsia" w:hAnsiTheme="minorEastAsia" w:cs="方正兰亭黑_GBK" w:hint="eastAsia"/>
          <w:color w:val="000000"/>
          <w:sz w:val="21"/>
          <w:szCs w:val="21"/>
          <w:lang w:val="en-US"/>
        </w:rPr>
        <w:t>回到清洗槽，清洗槽液面过高时，经出料口排出</w:t>
      </w:r>
      <w:r w:rsidRPr="00991FEC">
        <w:rPr>
          <w:rFonts w:asciiTheme="minorEastAsia" w:eastAsiaTheme="minorEastAsia" w:hAnsiTheme="minorEastAsia" w:cs="方正兰亭黑_GBK"/>
          <w:color w:val="000000"/>
          <w:sz w:val="21"/>
          <w:szCs w:val="21"/>
          <w:lang w:val="en-US"/>
        </w:rPr>
        <w:t>.</w:t>
      </w:r>
      <w:r w:rsidRPr="00991FEC">
        <w:rPr>
          <w:rFonts w:asciiTheme="minorEastAsia" w:eastAsiaTheme="minorEastAsia" w:hAnsiTheme="minorEastAsia" w:cs="方正兰亭黑_GBK" w:hint="eastAsia"/>
          <w:color w:val="000000"/>
          <w:sz w:val="21"/>
          <w:szCs w:val="21"/>
          <w:lang w:val="en-US"/>
        </w:rPr>
        <w:t>直线振动</w:t>
      </w:r>
      <w:proofErr w:type="gramStart"/>
      <w:r w:rsidRPr="00991FEC">
        <w:rPr>
          <w:rFonts w:asciiTheme="minorEastAsia" w:eastAsiaTheme="minorEastAsia" w:hAnsiTheme="minorEastAsia" w:cs="方正兰亭黑_GBK" w:hint="eastAsia"/>
          <w:color w:val="000000"/>
          <w:sz w:val="21"/>
          <w:szCs w:val="21"/>
          <w:lang w:val="en-US"/>
        </w:rPr>
        <w:t>筛</w:t>
      </w:r>
      <w:proofErr w:type="gramEnd"/>
      <w:r w:rsidRPr="00991FEC">
        <w:rPr>
          <w:rFonts w:asciiTheme="minorEastAsia" w:eastAsiaTheme="minorEastAsia" w:hAnsiTheme="minorEastAsia" w:cs="方正兰亭黑_GBK" w:hint="eastAsia"/>
          <w:color w:val="000000"/>
          <w:sz w:val="21"/>
          <w:szCs w:val="21"/>
          <w:lang w:val="en-US"/>
        </w:rPr>
        <w:t>回收物料重量浓度为</w:t>
      </w:r>
      <w:r w:rsidRPr="00991FEC">
        <w:rPr>
          <w:rFonts w:asciiTheme="minorEastAsia" w:eastAsiaTheme="minorEastAsia" w:hAnsiTheme="minorEastAsia" w:cs="方正兰亭黑_GBK"/>
          <w:color w:val="000000"/>
          <w:sz w:val="21"/>
          <w:szCs w:val="21"/>
          <w:lang w:val="en-US"/>
        </w:rPr>
        <w:t>70%-85%</w:t>
      </w:r>
      <w:r w:rsidRPr="00991FEC">
        <w:rPr>
          <w:rFonts w:asciiTheme="minorEastAsia" w:eastAsiaTheme="minorEastAsia" w:hAnsiTheme="minorEastAsia" w:cs="方正兰亭黑_GBK" w:hint="eastAsia"/>
          <w:color w:val="000000"/>
          <w:sz w:val="21"/>
          <w:szCs w:val="21"/>
          <w:lang w:val="en-US"/>
        </w:rPr>
        <w:t>。调节细度模数可通过改变泵转速、改变砂浆浓度、调节溢流水量、更换出砂嘴来实现。从而完成清洗、脱水和分级三种功能。</w:t>
      </w:r>
    </w:p>
    <w:p w:rsidR="00991FEC" w:rsidRDefault="00991FEC" w:rsidP="00747CC5">
      <w:pPr>
        <w:pStyle w:val="a5"/>
        <w:spacing w:line="276" w:lineRule="auto"/>
        <w:rPr>
          <w:rFonts w:asciiTheme="majorHAnsi" w:eastAsia="黑体" w:hAnsiTheme="majorHAnsi" w:cstheme="majorHAnsi"/>
          <w:sz w:val="21"/>
          <w:szCs w:val="21"/>
          <w:lang w:val="en-US"/>
        </w:rPr>
      </w:pPr>
      <w:r w:rsidRPr="00991FEC">
        <w:rPr>
          <w:rFonts w:asciiTheme="majorHAnsi" w:eastAsia="黑体" w:hAnsiTheme="majorHAnsi" w:cstheme="majorHAnsi"/>
          <w:sz w:val="21"/>
          <w:szCs w:val="21"/>
          <w:lang w:val="en-US"/>
        </w:rPr>
        <w:t>2. Working Procedure: The compound of sand and water is transported to the cyclone by pump, and the fine sand after centrifugal classification concentration is provided to the vibrating screen by the grit setting mouth, after vibrating screen dewater, the fine sand and water are effectively separated. Through the recycling box, little fine sand and mud return again to the rinse tank, and then they are exhausted from the discharge hole when the rinse tank liquid level is too high. The material weight concentration recovered by the linear vibrating screen is 70%- 85%. Adjusting the fineness module can be realized by changing the pump rotating speed and pulp concentration, regulating the overflow water yield and replacing the grit mouth, thus achieves its three functions—washing, dewater and classification.</w:t>
      </w:r>
    </w:p>
    <w:p w:rsidR="007663B2" w:rsidRDefault="007663B2" w:rsidP="00991FEC">
      <w:pPr>
        <w:pStyle w:val="a5"/>
        <w:spacing w:line="276" w:lineRule="auto"/>
        <w:jc w:val="left"/>
        <w:rPr>
          <w:rFonts w:asciiTheme="majorHAnsi" w:eastAsia="黑体" w:hAnsiTheme="majorHAnsi" w:cstheme="majorHAnsi"/>
          <w:sz w:val="21"/>
          <w:szCs w:val="21"/>
          <w:lang w:val="en-US"/>
        </w:rPr>
      </w:pPr>
      <w:r>
        <w:rPr>
          <w:rFonts w:asciiTheme="majorHAnsi" w:eastAsia="黑体" w:hAnsiTheme="majorHAnsi" w:cstheme="majorHAnsi" w:hint="eastAsia"/>
          <w:noProof/>
          <w:sz w:val="21"/>
          <w:szCs w:val="21"/>
          <w:lang w:val="en-US"/>
        </w:rPr>
        <w:drawing>
          <wp:anchor distT="0" distB="0" distL="114300" distR="114300" simplePos="0" relativeHeight="251671552" behindDoc="1" locked="0" layoutInCell="1" allowOverlap="1">
            <wp:simplePos x="0" y="0"/>
            <wp:positionH relativeFrom="column">
              <wp:posOffset>1707515</wp:posOffset>
            </wp:positionH>
            <wp:positionV relativeFrom="paragraph">
              <wp:posOffset>84455</wp:posOffset>
            </wp:positionV>
            <wp:extent cx="2981325" cy="3048000"/>
            <wp:effectExtent l="19050" t="0" r="9525" b="0"/>
            <wp:wrapNone/>
            <wp:docPr id="10" name="图片 3" descr="C:\Users\g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cc\Desktop\1.jpg"/>
                    <pic:cNvPicPr>
                      <a:picLocks noChangeAspect="1" noChangeArrowheads="1"/>
                    </pic:cNvPicPr>
                  </pic:nvPicPr>
                  <pic:blipFill>
                    <a:blip r:embed="rId11" cstate="print"/>
                    <a:srcRect l="1259" t="1538"/>
                    <a:stretch>
                      <a:fillRect/>
                    </a:stretch>
                  </pic:blipFill>
                  <pic:spPr bwMode="auto">
                    <a:xfrm>
                      <a:off x="0" y="0"/>
                      <a:ext cx="2981325" cy="3048000"/>
                    </a:xfrm>
                    <a:prstGeom prst="rect">
                      <a:avLst/>
                    </a:prstGeom>
                    <a:noFill/>
                    <a:ln w="9525">
                      <a:noFill/>
                      <a:miter lim="800000"/>
                      <a:headEnd/>
                      <a:tailEnd/>
                    </a:ln>
                  </pic:spPr>
                </pic:pic>
              </a:graphicData>
            </a:graphic>
          </wp:anchor>
        </w:drawing>
      </w: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Default="007663B2" w:rsidP="00991FEC">
      <w:pPr>
        <w:pStyle w:val="a5"/>
        <w:spacing w:line="276" w:lineRule="auto"/>
        <w:jc w:val="left"/>
        <w:rPr>
          <w:rFonts w:asciiTheme="majorHAnsi" w:eastAsia="黑体" w:hAnsiTheme="majorHAnsi" w:cstheme="majorHAnsi"/>
          <w:sz w:val="21"/>
          <w:szCs w:val="21"/>
          <w:lang w:val="en-US"/>
        </w:rPr>
      </w:pPr>
    </w:p>
    <w:p w:rsidR="007663B2" w:rsidRPr="00991FEC" w:rsidRDefault="007663B2" w:rsidP="00991FEC">
      <w:pPr>
        <w:pStyle w:val="a5"/>
        <w:spacing w:line="276" w:lineRule="auto"/>
        <w:jc w:val="left"/>
        <w:rPr>
          <w:rFonts w:asciiTheme="majorHAnsi" w:eastAsia="黑体" w:hAnsiTheme="majorHAnsi" w:cstheme="majorHAnsi"/>
          <w:sz w:val="21"/>
          <w:szCs w:val="21"/>
          <w:lang w:val="en-US"/>
        </w:rPr>
      </w:pPr>
    </w:p>
    <w:p w:rsidR="00483E21" w:rsidRPr="00991FEC" w:rsidRDefault="00483E21" w:rsidP="00CC7DB6">
      <w:pPr>
        <w:pStyle w:val="a5"/>
        <w:spacing w:line="276" w:lineRule="auto"/>
        <w:rPr>
          <w:rFonts w:asciiTheme="majorHAnsi" w:eastAsia="方正兰亭黑_GBK" w:hAnsiTheme="majorHAnsi" w:cstheme="majorHAnsi"/>
          <w:spacing w:val="-4"/>
          <w:sz w:val="21"/>
          <w:szCs w:val="21"/>
          <w:lang w:val="en-US"/>
        </w:rPr>
      </w:pPr>
    </w:p>
    <w:p w:rsidR="00B54C5E" w:rsidRDefault="00B54C5E" w:rsidP="00CC7DB6">
      <w:pPr>
        <w:pStyle w:val="a5"/>
        <w:spacing w:line="276" w:lineRule="auto"/>
        <w:rPr>
          <w:rFonts w:asciiTheme="majorHAnsi" w:eastAsia="方正兰亭黑_GBK" w:hAnsiTheme="majorHAnsi" w:cstheme="majorHAnsi"/>
          <w:spacing w:val="-4"/>
          <w:sz w:val="21"/>
          <w:szCs w:val="21"/>
          <w:lang w:val="en-US"/>
        </w:rPr>
      </w:pPr>
    </w:p>
    <w:p w:rsidR="00B54C5E" w:rsidRDefault="00B54C5E" w:rsidP="00CC7DB6">
      <w:pPr>
        <w:pStyle w:val="a5"/>
        <w:spacing w:line="276" w:lineRule="auto"/>
        <w:rPr>
          <w:rFonts w:asciiTheme="majorHAnsi" w:eastAsia="方正兰亭黑_GBK" w:hAnsiTheme="majorHAnsi" w:cstheme="majorHAnsi"/>
          <w:spacing w:val="-4"/>
          <w:sz w:val="21"/>
          <w:szCs w:val="21"/>
          <w:lang w:val="en-US"/>
        </w:rPr>
      </w:pPr>
    </w:p>
    <w:p w:rsidR="00B54C5E" w:rsidRDefault="00B54C5E" w:rsidP="00CC7DB6">
      <w:pPr>
        <w:pStyle w:val="a5"/>
        <w:spacing w:line="276" w:lineRule="auto"/>
        <w:rPr>
          <w:rFonts w:asciiTheme="majorHAnsi" w:eastAsia="方正兰亭黑_GBK" w:hAnsiTheme="majorHAnsi" w:cstheme="majorHAnsi"/>
          <w:spacing w:val="-4"/>
          <w:sz w:val="21"/>
          <w:szCs w:val="21"/>
          <w:lang w:val="en-US"/>
        </w:rPr>
      </w:pPr>
    </w:p>
    <w:p w:rsidR="007663B2" w:rsidRDefault="007663B2" w:rsidP="00CC7DB6">
      <w:pPr>
        <w:pStyle w:val="a5"/>
        <w:spacing w:line="276" w:lineRule="auto"/>
        <w:rPr>
          <w:rFonts w:asciiTheme="majorHAnsi" w:eastAsia="方正兰亭黑_GBK" w:hAnsiTheme="majorHAnsi" w:cstheme="majorHAnsi"/>
          <w:spacing w:val="-4"/>
          <w:sz w:val="21"/>
          <w:szCs w:val="21"/>
          <w:lang w:val="en-US"/>
        </w:rPr>
      </w:pPr>
    </w:p>
    <w:p w:rsidR="00BB617A" w:rsidRPr="00BB617A" w:rsidRDefault="00BB617A" w:rsidP="00BB617A">
      <w:pPr>
        <w:pStyle w:val="a5"/>
        <w:rPr>
          <w:rFonts w:asciiTheme="majorHAnsi" w:eastAsia="微软雅黑" w:hAnsiTheme="majorHAnsi" w:cstheme="majorHAnsi"/>
          <w:b/>
          <w:bCs/>
          <w:iCs/>
          <w:color w:val="E36C0A" w:themeColor="accent6" w:themeShade="BF"/>
          <w:kern w:val="2"/>
          <w:sz w:val="22"/>
          <w:szCs w:val="22"/>
          <w:lang w:val="en-US"/>
        </w:rPr>
      </w:pPr>
      <w:r w:rsidRPr="00BB617A">
        <w:rPr>
          <w:rFonts w:ascii="微软雅黑" w:eastAsia="微软雅黑" w:hAnsi="微软雅黑" w:cs="方正小标宋简体" w:hint="eastAsia"/>
          <w:b/>
          <w:color w:val="0070C0"/>
          <w:lang w:val="en-US"/>
        </w:rPr>
        <w:t>特点及优势</w:t>
      </w:r>
      <w:r w:rsidR="00CA2334">
        <w:rPr>
          <w:rFonts w:ascii="微软雅黑" w:eastAsia="微软雅黑" w:hAnsi="微软雅黑" w:cs="方正小标宋简体" w:hint="eastAsia"/>
          <w:b/>
          <w:color w:val="0070C0"/>
          <w:lang w:val="en-US"/>
        </w:rPr>
        <w:t xml:space="preserve">  </w:t>
      </w:r>
      <w:r w:rsidRPr="00BB617A">
        <w:rPr>
          <w:rFonts w:asciiTheme="majorHAnsi" w:eastAsia="微软雅黑" w:hAnsiTheme="majorHAnsi" w:cstheme="majorHAnsi"/>
          <w:b/>
          <w:bCs/>
          <w:iCs/>
          <w:color w:val="E36C0A" w:themeColor="accent6" w:themeShade="BF"/>
          <w:kern w:val="2"/>
          <w:sz w:val="22"/>
          <w:szCs w:val="22"/>
          <w:lang w:val="en-US"/>
        </w:rPr>
        <w:t>Features and Advantages</w:t>
      </w:r>
    </w:p>
    <w:p w:rsidR="00BB617A" w:rsidRDefault="00BB617A" w:rsidP="00D637B5">
      <w:pPr>
        <w:pStyle w:val="a9"/>
        <w:numPr>
          <w:ilvl w:val="0"/>
          <w:numId w:val="2"/>
        </w:numPr>
        <w:spacing w:line="276" w:lineRule="auto"/>
        <w:ind w:left="0" w:firstLine="0"/>
        <w:jc w:val="left"/>
        <w:rPr>
          <w:rFonts w:asciiTheme="minorEastAsia" w:eastAsiaTheme="minorEastAsia" w:hAnsiTheme="minorEastAsia" w:cs="方正兰亭黑_GBK"/>
          <w:color w:val="000000"/>
          <w:sz w:val="21"/>
          <w:szCs w:val="21"/>
          <w:lang w:val="en-US"/>
        </w:rPr>
      </w:pPr>
      <w:r w:rsidRPr="00BB617A">
        <w:rPr>
          <w:rFonts w:asciiTheme="minorEastAsia" w:eastAsiaTheme="minorEastAsia" w:hAnsiTheme="minorEastAsia" w:cs="方正兰亭黑_GBK" w:hint="eastAsia"/>
          <w:color w:val="000000"/>
          <w:sz w:val="21"/>
          <w:szCs w:val="21"/>
          <w:lang w:val="en-US"/>
        </w:rPr>
        <w:t>传统人工</w:t>
      </w:r>
      <w:proofErr w:type="gramStart"/>
      <w:r w:rsidRPr="00BB617A">
        <w:rPr>
          <w:rFonts w:asciiTheme="minorEastAsia" w:eastAsiaTheme="minorEastAsia" w:hAnsiTheme="minorEastAsia" w:cs="方正兰亭黑_GBK" w:hint="eastAsia"/>
          <w:color w:val="000000"/>
          <w:sz w:val="21"/>
          <w:szCs w:val="21"/>
          <w:lang w:val="en-US"/>
        </w:rPr>
        <w:t>砂</w:t>
      </w:r>
      <w:proofErr w:type="gramEnd"/>
      <w:r w:rsidRPr="00BB617A">
        <w:rPr>
          <w:rFonts w:asciiTheme="minorEastAsia" w:eastAsiaTheme="minorEastAsia" w:hAnsiTheme="minorEastAsia" w:cs="方正兰亭黑_GBK" w:hint="eastAsia"/>
          <w:color w:val="000000"/>
          <w:sz w:val="21"/>
          <w:szCs w:val="21"/>
          <w:lang w:val="en-US"/>
        </w:rPr>
        <w:t>湿法加工工艺中，人工砂的洗泥、脱水采用</w:t>
      </w:r>
      <w:proofErr w:type="gramStart"/>
      <w:r w:rsidRPr="00BB617A">
        <w:rPr>
          <w:rFonts w:asciiTheme="minorEastAsia" w:eastAsiaTheme="minorEastAsia" w:hAnsiTheme="minorEastAsia" w:cs="方正兰亭黑_GBK" w:hint="eastAsia"/>
          <w:color w:val="000000"/>
          <w:sz w:val="21"/>
          <w:szCs w:val="21"/>
          <w:lang w:val="en-US"/>
        </w:rPr>
        <w:t>螺旋洗砂机</w:t>
      </w:r>
      <w:proofErr w:type="gramEnd"/>
      <w:r w:rsidRPr="00BB617A">
        <w:rPr>
          <w:rFonts w:asciiTheme="minorEastAsia" w:eastAsiaTheme="minorEastAsia" w:hAnsiTheme="minorEastAsia" w:cs="方正兰亭黑_GBK" w:hint="eastAsia"/>
          <w:color w:val="000000"/>
          <w:sz w:val="21"/>
          <w:szCs w:val="21"/>
          <w:lang w:val="en-US"/>
        </w:rPr>
        <w:t>，人工砂中细砂的流失几乎不能控制。采用该细砂回收装置，可以有效降低细砂的流失量，使其控制在</w:t>
      </w:r>
      <w:r w:rsidRPr="00BB617A">
        <w:rPr>
          <w:rFonts w:asciiTheme="minorEastAsia" w:eastAsiaTheme="minorEastAsia" w:hAnsiTheme="minorEastAsia" w:cs="方正兰亭黑_GBK"/>
          <w:color w:val="000000"/>
          <w:sz w:val="21"/>
          <w:szCs w:val="21"/>
          <w:lang w:val="en-US"/>
        </w:rPr>
        <w:t>5</w:t>
      </w:r>
      <w:r w:rsidRPr="00BB617A">
        <w:rPr>
          <w:rFonts w:asciiTheme="minorEastAsia" w:eastAsiaTheme="minorEastAsia" w:hAnsiTheme="minorEastAsia" w:cs="方正兰亭黑_GBK" w:hint="eastAsia"/>
          <w:color w:val="000000"/>
          <w:sz w:val="21"/>
          <w:szCs w:val="21"/>
          <w:lang w:val="en-US"/>
        </w:rPr>
        <w:t>～</w:t>
      </w:r>
      <w:r w:rsidRPr="00BB617A">
        <w:rPr>
          <w:rFonts w:asciiTheme="minorEastAsia" w:eastAsiaTheme="minorEastAsia" w:hAnsiTheme="minorEastAsia" w:cs="方正兰亭黑_GBK"/>
          <w:color w:val="000000"/>
          <w:sz w:val="21"/>
          <w:szCs w:val="21"/>
          <w:lang w:val="en-US"/>
        </w:rPr>
        <w:t>10</w:t>
      </w:r>
      <w:r w:rsidRPr="00BB617A">
        <w:rPr>
          <w:rFonts w:asciiTheme="minorEastAsia" w:eastAsiaTheme="minorEastAsia" w:hAnsiTheme="minorEastAsia" w:cs="方正兰亭黑_GBK" w:hint="eastAsia"/>
          <w:color w:val="000000"/>
          <w:sz w:val="21"/>
          <w:szCs w:val="21"/>
          <w:lang w:val="en-US"/>
        </w:rPr>
        <w:t>％之内。很好地解决了人工骨料加工系统中出现的成品</w:t>
      </w:r>
      <w:proofErr w:type="gramStart"/>
      <w:r w:rsidRPr="00BB617A">
        <w:rPr>
          <w:rFonts w:asciiTheme="minorEastAsia" w:eastAsiaTheme="minorEastAsia" w:hAnsiTheme="minorEastAsia" w:cs="方正兰亭黑_GBK" w:hint="eastAsia"/>
          <w:color w:val="000000"/>
          <w:sz w:val="21"/>
          <w:szCs w:val="21"/>
          <w:lang w:val="en-US"/>
        </w:rPr>
        <w:t>砂</w:t>
      </w:r>
      <w:proofErr w:type="gramEnd"/>
      <w:r w:rsidRPr="00BB617A">
        <w:rPr>
          <w:rFonts w:asciiTheme="minorEastAsia" w:eastAsiaTheme="minorEastAsia" w:hAnsiTheme="minorEastAsia" w:cs="方正兰亭黑_GBK" w:hint="eastAsia"/>
          <w:color w:val="000000"/>
          <w:sz w:val="21"/>
          <w:szCs w:val="21"/>
          <w:lang w:val="en-US"/>
        </w:rPr>
        <w:t>细度模数偏高、石粉含量偏低的难题。</w:t>
      </w:r>
    </w:p>
    <w:p w:rsidR="00BB617A" w:rsidRPr="00C34A4A" w:rsidRDefault="00BB617A" w:rsidP="00747CC5">
      <w:pPr>
        <w:pStyle w:val="a5"/>
        <w:spacing w:line="276" w:lineRule="auto"/>
        <w:rPr>
          <w:rFonts w:asciiTheme="majorHAnsi" w:eastAsia="黑体" w:hAnsiTheme="majorHAnsi" w:cstheme="majorHAnsi"/>
          <w:sz w:val="21"/>
          <w:szCs w:val="21"/>
          <w:lang w:val="en-US"/>
        </w:rPr>
      </w:pPr>
      <w:r w:rsidRPr="00C34A4A">
        <w:rPr>
          <w:rFonts w:asciiTheme="majorHAnsi" w:eastAsia="黑体" w:hAnsiTheme="majorHAnsi" w:cstheme="majorHAnsi"/>
          <w:sz w:val="21"/>
          <w:szCs w:val="21"/>
          <w:lang w:val="en-US"/>
        </w:rPr>
        <w:t xml:space="preserve">The sand washer is utilized to wash mud and dewater of the manufactured sand in the traditional wet processing technology, but the manufactured sand losses (especially the fine sand) almost </w:t>
      </w:r>
      <w:proofErr w:type="spellStart"/>
      <w:r w:rsidRPr="00C34A4A">
        <w:rPr>
          <w:rFonts w:asciiTheme="majorHAnsi" w:eastAsia="黑体" w:hAnsiTheme="majorHAnsi" w:cstheme="majorHAnsi"/>
          <w:sz w:val="21"/>
          <w:szCs w:val="21"/>
          <w:lang w:val="en-US"/>
        </w:rPr>
        <w:t>can not</w:t>
      </w:r>
      <w:proofErr w:type="spellEnd"/>
      <w:r w:rsidRPr="00C34A4A">
        <w:rPr>
          <w:rFonts w:asciiTheme="majorHAnsi" w:eastAsia="黑体" w:hAnsiTheme="majorHAnsi" w:cstheme="majorHAnsi"/>
          <w:sz w:val="21"/>
          <w:szCs w:val="21"/>
          <w:lang w:val="en-US"/>
        </w:rPr>
        <w:t xml:space="preserve"> be controlled. However, Utilizing the SS Series Fine Sand Collecting System can effectively reduce the fine sand loss , controlling it in the scope of 5</w:t>
      </w:r>
      <w:r w:rsidRPr="00C34A4A">
        <w:rPr>
          <w:rFonts w:asciiTheme="majorHAnsi" w:eastAsia="黑体" w:hAnsiTheme="majorHAnsi" w:cstheme="majorHAnsi" w:hint="eastAsia"/>
          <w:sz w:val="21"/>
          <w:szCs w:val="21"/>
          <w:lang w:val="en-US"/>
        </w:rPr>
        <w:t>～</w:t>
      </w:r>
      <w:r w:rsidRPr="00C34A4A">
        <w:rPr>
          <w:rFonts w:asciiTheme="majorHAnsi" w:eastAsia="黑体" w:hAnsiTheme="majorHAnsi" w:cstheme="majorHAnsi"/>
          <w:sz w:val="21"/>
          <w:szCs w:val="21"/>
          <w:lang w:val="en-US"/>
        </w:rPr>
        <w:t>10% and successfully solves the problems, which refers to the fineness module of finished sand being partially high</w:t>
      </w:r>
      <w:r w:rsidRPr="00C34A4A">
        <w:rPr>
          <w:rFonts w:asciiTheme="majorHAnsi" w:eastAsia="黑体" w:hAnsiTheme="majorHAnsi" w:cstheme="majorHAnsi" w:hint="eastAsia"/>
          <w:sz w:val="21"/>
          <w:szCs w:val="21"/>
          <w:lang w:val="en-US"/>
        </w:rPr>
        <w:t>，</w:t>
      </w:r>
      <w:r w:rsidRPr="00C34A4A">
        <w:rPr>
          <w:rFonts w:asciiTheme="majorHAnsi" w:eastAsia="黑体" w:hAnsiTheme="majorHAnsi" w:cstheme="majorHAnsi"/>
          <w:sz w:val="21"/>
          <w:szCs w:val="21"/>
          <w:lang w:val="en-US"/>
        </w:rPr>
        <w:t>while the power content be low in aggregate processing system.</w:t>
      </w:r>
    </w:p>
    <w:p w:rsidR="00BB617A" w:rsidRDefault="00BB617A" w:rsidP="00BB617A">
      <w:pPr>
        <w:pStyle w:val="a9"/>
        <w:spacing w:line="276" w:lineRule="auto"/>
        <w:jc w:val="left"/>
        <w:rPr>
          <w:rFonts w:asciiTheme="minorEastAsia" w:eastAsiaTheme="minorEastAsia" w:hAnsiTheme="minorEastAsia" w:cs="方正兰亭黑_GBK"/>
          <w:color w:val="000000"/>
          <w:sz w:val="21"/>
          <w:szCs w:val="21"/>
          <w:lang w:val="en-US"/>
        </w:rPr>
      </w:pPr>
    </w:p>
    <w:p w:rsidR="00BB617A" w:rsidRDefault="00BB617A" w:rsidP="00BB617A">
      <w:pPr>
        <w:pStyle w:val="a9"/>
        <w:spacing w:line="276" w:lineRule="auto"/>
        <w:jc w:val="left"/>
        <w:rPr>
          <w:rFonts w:asciiTheme="minorEastAsia" w:eastAsiaTheme="minorEastAsia" w:hAnsiTheme="minorEastAsia" w:cs="方正兰亭黑_GBK"/>
          <w:color w:val="000000"/>
          <w:sz w:val="21"/>
          <w:szCs w:val="21"/>
          <w:lang w:val="en-US"/>
        </w:rPr>
      </w:pPr>
      <w:r w:rsidRPr="00BB617A">
        <w:rPr>
          <w:rFonts w:asciiTheme="minorEastAsia" w:eastAsiaTheme="minorEastAsia" w:hAnsiTheme="minorEastAsia" w:cs="方正兰亭黑_GBK" w:hint="eastAsia"/>
          <w:color w:val="000000"/>
          <w:sz w:val="21"/>
          <w:szCs w:val="21"/>
          <w:lang w:val="en-US"/>
        </w:rPr>
        <w:t>2、振动筛采用聚氨酯筛网，聚氨酯筛网较其它类型筛网寿命更长，且不易堵孔。</w:t>
      </w:r>
    </w:p>
    <w:p w:rsidR="00BB617A" w:rsidRPr="00C34A4A" w:rsidRDefault="00BB617A" w:rsidP="00C34A4A">
      <w:pPr>
        <w:pStyle w:val="a5"/>
        <w:spacing w:line="276" w:lineRule="auto"/>
        <w:jc w:val="left"/>
        <w:rPr>
          <w:rFonts w:asciiTheme="majorHAnsi" w:eastAsia="黑体" w:hAnsiTheme="majorHAnsi" w:cstheme="majorHAnsi"/>
          <w:sz w:val="21"/>
          <w:szCs w:val="21"/>
          <w:lang w:val="en-US"/>
        </w:rPr>
      </w:pPr>
      <w:r w:rsidRPr="00C34A4A">
        <w:rPr>
          <w:rFonts w:asciiTheme="majorHAnsi" w:eastAsia="黑体" w:hAnsiTheme="majorHAnsi" w:cstheme="majorHAnsi"/>
          <w:sz w:val="21"/>
          <w:szCs w:val="21"/>
          <w:lang w:val="en-US"/>
        </w:rPr>
        <w:t xml:space="preserve">The vibrating screen adopts polyurethane mesh, which compared with other ones, has longer life and uneasy to be blocked. </w:t>
      </w:r>
    </w:p>
    <w:p w:rsidR="00BB617A" w:rsidRPr="00BB617A" w:rsidRDefault="008122D0" w:rsidP="00BB617A">
      <w:pPr>
        <w:pStyle w:val="a8"/>
        <w:rPr>
          <w:sz w:val="18"/>
          <w:szCs w:val="18"/>
          <w:lang w:val="en-US"/>
        </w:rPr>
      </w:pPr>
      <w:r>
        <w:rPr>
          <w:noProof/>
          <w:sz w:val="18"/>
          <w:szCs w:val="18"/>
          <w:lang w:val="en-US"/>
        </w:rPr>
        <w:lastRenderedPageBreak/>
        <w:drawing>
          <wp:anchor distT="0" distB="0" distL="114300" distR="114300" simplePos="0" relativeHeight="251673600" behindDoc="1" locked="0" layoutInCell="1" allowOverlap="1">
            <wp:simplePos x="0" y="0"/>
            <wp:positionH relativeFrom="column">
              <wp:posOffset>-835660</wp:posOffset>
            </wp:positionH>
            <wp:positionV relativeFrom="paragraph">
              <wp:posOffset>-588645</wp:posOffset>
            </wp:positionV>
            <wp:extent cx="7896225" cy="361950"/>
            <wp:effectExtent l="19050" t="0" r="9525" b="0"/>
            <wp:wrapNone/>
            <wp:docPr id="12"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cstate="print"/>
                    <a:stretch>
                      <a:fillRect/>
                    </a:stretch>
                  </pic:blipFill>
                  <pic:spPr>
                    <a:xfrm>
                      <a:off x="0" y="0"/>
                      <a:ext cx="7896225" cy="361950"/>
                    </a:xfrm>
                    <a:prstGeom prst="rect">
                      <a:avLst/>
                    </a:prstGeom>
                  </pic:spPr>
                </pic:pic>
              </a:graphicData>
            </a:graphic>
          </wp:anchor>
        </w:drawing>
      </w:r>
    </w:p>
    <w:p w:rsidR="00BB617A" w:rsidRDefault="00BB617A" w:rsidP="00BB617A">
      <w:pPr>
        <w:pStyle w:val="a9"/>
        <w:spacing w:line="276" w:lineRule="auto"/>
        <w:jc w:val="left"/>
        <w:rPr>
          <w:rFonts w:asciiTheme="minorEastAsia" w:eastAsiaTheme="minorEastAsia" w:hAnsiTheme="minorEastAsia" w:cs="方正兰亭黑_GBK"/>
          <w:color w:val="000000"/>
          <w:sz w:val="21"/>
          <w:szCs w:val="21"/>
          <w:lang w:val="en-US"/>
        </w:rPr>
      </w:pPr>
      <w:r w:rsidRPr="00BB617A">
        <w:rPr>
          <w:rFonts w:asciiTheme="minorEastAsia" w:eastAsiaTheme="minorEastAsia" w:hAnsiTheme="minorEastAsia" w:cs="方正兰亭黑_GBK"/>
          <w:color w:val="000000"/>
          <w:sz w:val="21"/>
          <w:szCs w:val="21"/>
          <w:lang w:val="en-US"/>
        </w:rPr>
        <w:t>3</w:t>
      </w:r>
      <w:r w:rsidRPr="00BB617A">
        <w:rPr>
          <w:rFonts w:asciiTheme="minorEastAsia" w:eastAsiaTheme="minorEastAsia" w:hAnsiTheme="minorEastAsia" w:cs="方正兰亭黑_GBK" w:hint="eastAsia"/>
          <w:color w:val="000000"/>
          <w:sz w:val="21"/>
          <w:szCs w:val="21"/>
          <w:lang w:val="en-US"/>
        </w:rPr>
        <w:t>、旋流器内衬聚氨酯，提高了整个装置的使用寿命，可顺利完成料浆浓缩、液体澄清等工作。</w:t>
      </w:r>
    </w:p>
    <w:p w:rsidR="00BB617A" w:rsidRPr="00C34A4A" w:rsidRDefault="00BB617A" w:rsidP="00C34A4A">
      <w:pPr>
        <w:pStyle w:val="a5"/>
        <w:spacing w:line="276" w:lineRule="auto"/>
        <w:jc w:val="left"/>
        <w:rPr>
          <w:rFonts w:asciiTheme="majorHAnsi" w:eastAsia="黑体" w:hAnsiTheme="majorHAnsi" w:cstheme="majorHAnsi"/>
          <w:sz w:val="21"/>
          <w:szCs w:val="21"/>
          <w:lang w:val="en-US"/>
        </w:rPr>
      </w:pPr>
      <w:r w:rsidRPr="00C34A4A">
        <w:rPr>
          <w:rFonts w:asciiTheme="majorHAnsi" w:eastAsia="黑体" w:hAnsiTheme="majorHAnsi" w:cstheme="majorHAnsi"/>
          <w:sz w:val="21"/>
          <w:szCs w:val="21"/>
          <w:lang w:val="en-US"/>
        </w:rPr>
        <w:t xml:space="preserve">The cyclone is lined with polyurethane, which lengthens the whole device service life and can smoothly </w:t>
      </w:r>
      <w:proofErr w:type="gramStart"/>
      <w:r w:rsidRPr="00C34A4A">
        <w:rPr>
          <w:rFonts w:asciiTheme="majorHAnsi" w:eastAsia="黑体" w:hAnsiTheme="majorHAnsi" w:cstheme="majorHAnsi"/>
          <w:sz w:val="21"/>
          <w:szCs w:val="21"/>
          <w:lang w:val="en-US"/>
        </w:rPr>
        <w:t>finished</w:t>
      </w:r>
      <w:proofErr w:type="gramEnd"/>
      <w:r w:rsidRPr="00C34A4A">
        <w:rPr>
          <w:rFonts w:asciiTheme="majorHAnsi" w:eastAsia="黑体" w:hAnsiTheme="majorHAnsi" w:cstheme="majorHAnsi"/>
          <w:sz w:val="21"/>
          <w:szCs w:val="21"/>
          <w:lang w:val="en-US"/>
        </w:rPr>
        <w:t xml:space="preserve"> the work of condensing slime and clearing the liquid etc.</w:t>
      </w:r>
    </w:p>
    <w:p w:rsidR="00BB617A" w:rsidRPr="00BB617A" w:rsidRDefault="00BB617A" w:rsidP="00BB617A">
      <w:pPr>
        <w:pStyle w:val="a8"/>
        <w:rPr>
          <w:sz w:val="18"/>
          <w:szCs w:val="18"/>
          <w:lang w:val="en-US"/>
        </w:rPr>
      </w:pPr>
    </w:p>
    <w:p w:rsidR="00BB617A" w:rsidRPr="00BB617A" w:rsidRDefault="00BB617A" w:rsidP="00BB617A">
      <w:pPr>
        <w:pStyle w:val="a9"/>
        <w:spacing w:line="276" w:lineRule="auto"/>
        <w:jc w:val="left"/>
        <w:rPr>
          <w:rFonts w:asciiTheme="minorEastAsia" w:eastAsiaTheme="minorEastAsia" w:hAnsiTheme="minorEastAsia" w:cs="方正兰亭黑_GBK"/>
          <w:color w:val="000000"/>
          <w:sz w:val="21"/>
          <w:szCs w:val="21"/>
          <w:lang w:val="en-US"/>
        </w:rPr>
      </w:pPr>
      <w:r w:rsidRPr="00BB617A">
        <w:rPr>
          <w:rFonts w:asciiTheme="minorEastAsia" w:eastAsiaTheme="minorEastAsia" w:hAnsiTheme="minorEastAsia" w:cs="方正兰亭黑_GBK"/>
          <w:color w:val="000000"/>
          <w:sz w:val="21"/>
          <w:szCs w:val="21"/>
          <w:lang w:val="en-US"/>
        </w:rPr>
        <w:t>4</w:t>
      </w:r>
      <w:r w:rsidRPr="00BB617A">
        <w:rPr>
          <w:rFonts w:asciiTheme="minorEastAsia" w:eastAsiaTheme="minorEastAsia" w:hAnsiTheme="minorEastAsia" w:cs="方正兰亭黑_GBK" w:hint="eastAsia"/>
          <w:color w:val="000000"/>
          <w:sz w:val="21"/>
          <w:szCs w:val="21"/>
          <w:lang w:val="en-US"/>
        </w:rPr>
        <w:t>、最大可回收排放总量中</w:t>
      </w:r>
      <w:r w:rsidRPr="00BB617A">
        <w:rPr>
          <w:rFonts w:asciiTheme="minorEastAsia" w:eastAsiaTheme="minorEastAsia" w:hAnsiTheme="minorEastAsia" w:cs="方正兰亭黑_GBK"/>
          <w:color w:val="000000"/>
          <w:sz w:val="21"/>
          <w:szCs w:val="21"/>
          <w:lang w:val="en-US"/>
        </w:rPr>
        <w:t>85%</w:t>
      </w:r>
      <w:r w:rsidRPr="00BB617A">
        <w:rPr>
          <w:rFonts w:asciiTheme="minorEastAsia" w:eastAsiaTheme="minorEastAsia" w:hAnsiTheme="minorEastAsia" w:cs="方正兰亭黑_GBK" w:hint="eastAsia"/>
          <w:color w:val="000000"/>
          <w:sz w:val="21"/>
          <w:szCs w:val="21"/>
          <w:lang w:val="en-US"/>
        </w:rPr>
        <w:t>的细颗粒物料，具有其他设备无可比拟的技术和经济优势。</w:t>
      </w:r>
    </w:p>
    <w:p w:rsidR="00BB617A" w:rsidRPr="00C34A4A" w:rsidRDefault="00BB617A" w:rsidP="00C34A4A">
      <w:pPr>
        <w:pStyle w:val="a5"/>
        <w:spacing w:line="276" w:lineRule="auto"/>
        <w:jc w:val="left"/>
        <w:rPr>
          <w:rFonts w:asciiTheme="majorHAnsi" w:eastAsia="黑体" w:hAnsiTheme="majorHAnsi" w:cstheme="majorHAnsi"/>
          <w:sz w:val="21"/>
          <w:szCs w:val="21"/>
          <w:lang w:val="en-US"/>
        </w:rPr>
      </w:pPr>
      <w:r w:rsidRPr="00C34A4A">
        <w:rPr>
          <w:rFonts w:asciiTheme="majorHAnsi" w:eastAsia="黑体" w:hAnsiTheme="majorHAnsi" w:cstheme="majorHAnsi"/>
          <w:sz w:val="21"/>
          <w:szCs w:val="21"/>
          <w:lang w:val="en-US"/>
        </w:rPr>
        <w:t xml:space="preserve">The maximum recovering quantity of fine particle materials from the total discharge amount is 85%, so it has unsurpassed technology and economic advantages compared with other equipments. </w:t>
      </w:r>
    </w:p>
    <w:p w:rsidR="00BB617A" w:rsidRDefault="00BB617A" w:rsidP="00BB617A">
      <w:pPr>
        <w:pStyle w:val="a9"/>
        <w:spacing w:line="276" w:lineRule="auto"/>
        <w:jc w:val="left"/>
        <w:rPr>
          <w:rFonts w:asciiTheme="minorEastAsia" w:eastAsiaTheme="minorEastAsia" w:hAnsiTheme="minorEastAsia" w:cs="方正兰亭黑_GBK"/>
          <w:color w:val="000000"/>
          <w:sz w:val="21"/>
          <w:szCs w:val="21"/>
          <w:lang w:val="en-US"/>
        </w:rPr>
      </w:pPr>
    </w:p>
    <w:p w:rsidR="00BB617A" w:rsidRPr="00BB617A" w:rsidRDefault="00BB617A" w:rsidP="00BB617A">
      <w:pPr>
        <w:pStyle w:val="a9"/>
        <w:spacing w:line="276" w:lineRule="auto"/>
        <w:jc w:val="left"/>
        <w:rPr>
          <w:rFonts w:asciiTheme="minorEastAsia" w:eastAsiaTheme="minorEastAsia" w:hAnsiTheme="minorEastAsia" w:cs="方正兰亭黑_GBK"/>
          <w:color w:val="000000"/>
          <w:sz w:val="21"/>
          <w:szCs w:val="21"/>
          <w:lang w:val="en-US"/>
        </w:rPr>
      </w:pPr>
      <w:r w:rsidRPr="00BB617A">
        <w:rPr>
          <w:rFonts w:asciiTheme="minorEastAsia" w:eastAsiaTheme="minorEastAsia" w:hAnsiTheme="minorEastAsia" w:cs="方正兰亭黑_GBK"/>
          <w:color w:val="000000"/>
          <w:sz w:val="21"/>
          <w:szCs w:val="21"/>
          <w:lang w:val="en-US"/>
        </w:rPr>
        <w:t>5</w:t>
      </w:r>
      <w:r w:rsidRPr="00BB617A">
        <w:rPr>
          <w:rFonts w:asciiTheme="minorEastAsia" w:eastAsiaTheme="minorEastAsia" w:hAnsiTheme="minorEastAsia" w:cs="方正兰亭黑_GBK" w:hint="eastAsia"/>
          <w:color w:val="000000"/>
          <w:sz w:val="21"/>
          <w:szCs w:val="21"/>
          <w:lang w:val="en-US"/>
        </w:rPr>
        <w:t>、细颗粒得到充分回收，减少了沉淀池的工作量，降低了沉淀池的清理成本；</w:t>
      </w:r>
    </w:p>
    <w:p w:rsidR="00BB617A" w:rsidRPr="00C34A4A" w:rsidRDefault="00BB617A" w:rsidP="00C34A4A">
      <w:pPr>
        <w:pStyle w:val="a5"/>
        <w:spacing w:line="276" w:lineRule="auto"/>
        <w:jc w:val="left"/>
        <w:rPr>
          <w:rFonts w:asciiTheme="majorHAnsi" w:eastAsia="黑体" w:hAnsiTheme="majorHAnsi" w:cstheme="majorHAnsi"/>
          <w:sz w:val="21"/>
          <w:szCs w:val="21"/>
          <w:lang w:val="en-US"/>
        </w:rPr>
      </w:pPr>
      <w:r w:rsidRPr="00C34A4A">
        <w:rPr>
          <w:rFonts w:asciiTheme="majorHAnsi" w:eastAsia="黑体" w:hAnsiTheme="majorHAnsi" w:cstheme="majorHAnsi"/>
          <w:sz w:val="21"/>
          <w:szCs w:val="21"/>
          <w:lang w:val="en-US"/>
        </w:rPr>
        <w:t>The fine sand is recovered sufficiently, which reduces the sedimentation basin workload and lowers its disposal cost.</w:t>
      </w:r>
    </w:p>
    <w:p w:rsidR="00BB617A" w:rsidRPr="00BB617A" w:rsidRDefault="00BB617A" w:rsidP="00BB617A">
      <w:pPr>
        <w:pStyle w:val="a8"/>
        <w:rPr>
          <w:sz w:val="18"/>
          <w:szCs w:val="18"/>
          <w:lang w:val="en-US"/>
        </w:rPr>
      </w:pPr>
    </w:p>
    <w:p w:rsidR="00BB617A" w:rsidRPr="00BB617A" w:rsidRDefault="00BB617A" w:rsidP="00BB617A">
      <w:pPr>
        <w:pStyle w:val="a9"/>
        <w:spacing w:line="276" w:lineRule="auto"/>
        <w:jc w:val="left"/>
        <w:rPr>
          <w:rFonts w:asciiTheme="minorEastAsia" w:eastAsiaTheme="minorEastAsia" w:hAnsiTheme="minorEastAsia" w:cs="方正兰亭黑_GBK"/>
          <w:color w:val="000000"/>
          <w:sz w:val="21"/>
          <w:szCs w:val="21"/>
          <w:lang w:val="en-US"/>
        </w:rPr>
      </w:pPr>
      <w:r w:rsidRPr="00BB617A">
        <w:rPr>
          <w:rFonts w:asciiTheme="minorEastAsia" w:eastAsiaTheme="minorEastAsia" w:hAnsiTheme="minorEastAsia" w:cs="方正兰亭黑_GBK"/>
          <w:color w:val="000000"/>
          <w:sz w:val="21"/>
          <w:szCs w:val="21"/>
          <w:lang w:val="en-US"/>
        </w:rPr>
        <w:t>6</w:t>
      </w:r>
      <w:r w:rsidRPr="00BB617A">
        <w:rPr>
          <w:rFonts w:asciiTheme="minorEastAsia" w:eastAsiaTheme="minorEastAsia" w:hAnsiTheme="minorEastAsia" w:cs="方正兰亭黑_GBK" w:hint="eastAsia"/>
          <w:color w:val="000000"/>
          <w:sz w:val="21"/>
          <w:szCs w:val="21"/>
          <w:lang w:val="en-US"/>
        </w:rPr>
        <w:t>、减少了细</w:t>
      </w:r>
      <w:proofErr w:type="gramStart"/>
      <w:r w:rsidRPr="00BB617A">
        <w:rPr>
          <w:rFonts w:asciiTheme="minorEastAsia" w:eastAsiaTheme="minorEastAsia" w:hAnsiTheme="minorEastAsia" w:cs="方正兰亭黑_GBK" w:hint="eastAsia"/>
          <w:color w:val="000000"/>
          <w:sz w:val="21"/>
          <w:szCs w:val="21"/>
          <w:lang w:val="en-US"/>
        </w:rPr>
        <w:t>料自然</w:t>
      </w:r>
      <w:proofErr w:type="gramEnd"/>
      <w:r w:rsidRPr="00BB617A">
        <w:rPr>
          <w:rFonts w:asciiTheme="minorEastAsia" w:eastAsiaTheme="minorEastAsia" w:hAnsiTheme="minorEastAsia" w:cs="方正兰亭黑_GBK" w:hint="eastAsia"/>
          <w:color w:val="000000"/>
          <w:sz w:val="21"/>
          <w:szCs w:val="21"/>
          <w:lang w:val="en-US"/>
        </w:rPr>
        <w:t>堆放时间，可直接转运、供应市场。</w:t>
      </w:r>
    </w:p>
    <w:p w:rsidR="00BB617A" w:rsidRPr="00C34A4A" w:rsidRDefault="00BB617A" w:rsidP="00C34A4A">
      <w:pPr>
        <w:pStyle w:val="a5"/>
        <w:spacing w:line="276" w:lineRule="auto"/>
        <w:jc w:val="left"/>
        <w:rPr>
          <w:rFonts w:asciiTheme="majorHAnsi" w:eastAsia="黑体" w:hAnsiTheme="majorHAnsi" w:cstheme="majorHAnsi"/>
          <w:sz w:val="21"/>
          <w:szCs w:val="21"/>
          <w:lang w:val="en-US"/>
        </w:rPr>
      </w:pPr>
      <w:r w:rsidRPr="00C34A4A">
        <w:rPr>
          <w:rFonts w:asciiTheme="majorHAnsi" w:eastAsia="黑体" w:hAnsiTheme="majorHAnsi" w:cstheme="majorHAnsi"/>
          <w:sz w:val="21"/>
          <w:szCs w:val="21"/>
          <w:lang w:val="en-US"/>
        </w:rPr>
        <w:t>Lessening natural stock time of the fine sand and able to transfer them directly and supply the market.</w:t>
      </w:r>
    </w:p>
    <w:p w:rsidR="00BB617A" w:rsidRPr="00BB617A" w:rsidRDefault="00BB617A" w:rsidP="00BB617A">
      <w:pPr>
        <w:pStyle w:val="a8"/>
        <w:rPr>
          <w:rFonts w:ascii="Helvetica" w:hAnsi="Helvetica" w:cs="Helvetica"/>
          <w:spacing w:val="-2"/>
          <w:sz w:val="18"/>
          <w:szCs w:val="18"/>
          <w:lang w:val="en-US"/>
        </w:rPr>
      </w:pPr>
    </w:p>
    <w:p w:rsidR="00BB617A" w:rsidRPr="00BB617A" w:rsidRDefault="00BB617A" w:rsidP="00BB617A">
      <w:pPr>
        <w:pStyle w:val="a9"/>
        <w:spacing w:line="276" w:lineRule="auto"/>
        <w:jc w:val="left"/>
        <w:rPr>
          <w:rFonts w:asciiTheme="minorEastAsia" w:eastAsiaTheme="minorEastAsia" w:hAnsiTheme="minorEastAsia" w:cs="方正兰亭黑_GBK"/>
          <w:color w:val="000000"/>
          <w:sz w:val="21"/>
          <w:szCs w:val="21"/>
          <w:lang w:val="en-US"/>
        </w:rPr>
      </w:pPr>
      <w:r w:rsidRPr="00BB617A">
        <w:rPr>
          <w:rFonts w:asciiTheme="minorEastAsia" w:eastAsiaTheme="minorEastAsia" w:hAnsiTheme="minorEastAsia" w:cs="方正兰亭黑_GBK"/>
          <w:color w:val="000000"/>
          <w:sz w:val="21"/>
          <w:szCs w:val="21"/>
          <w:lang w:val="en-US"/>
        </w:rPr>
        <w:t>7</w:t>
      </w:r>
      <w:r w:rsidRPr="00BB617A">
        <w:rPr>
          <w:rFonts w:asciiTheme="minorEastAsia" w:eastAsiaTheme="minorEastAsia" w:hAnsiTheme="minorEastAsia" w:cs="方正兰亭黑_GBK" w:hint="eastAsia"/>
          <w:color w:val="000000"/>
          <w:sz w:val="21"/>
          <w:szCs w:val="21"/>
          <w:lang w:val="en-US"/>
        </w:rPr>
        <w:t>、可根据用户的不同要求，设计相应的解决方案。</w:t>
      </w:r>
    </w:p>
    <w:p w:rsidR="00BB617A" w:rsidRPr="00C34A4A" w:rsidRDefault="00BB617A" w:rsidP="00C34A4A">
      <w:pPr>
        <w:pStyle w:val="a5"/>
        <w:spacing w:line="276" w:lineRule="auto"/>
        <w:jc w:val="left"/>
        <w:rPr>
          <w:rFonts w:asciiTheme="majorHAnsi" w:eastAsia="黑体" w:hAnsiTheme="majorHAnsi" w:cstheme="majorHAnsi"/>
          <w:sz w:val="21"/>
          <w:szCs w:val="21"/>
          <w:lang w:val="en-US"/>
        </w:rPr>
      </w:pPr>
      <w:r w:rsidRPr="00C34A4A">
        <w:rPr>
          <w:rFonts w:asciiTheme="majorHAnsi" w:eastAsia="黑体" w:hAnsiTheme="majorHAnsi" w:cstheme="majorHAnsi"/>
          <w:sz w:val="21"/>
          <w:szCs w:val="21"/>
          <w:lang w:val="en-US"/>
        </w:rPr>
        <w:t>We can design corresponding solutions according to our customers’ different requirements.</w:t>
      </w:r>
    </w:p>
    <w:p w:rsidR="00304389" w:rsidRPr="00BB617A" w:rsidRDefault="00304389" w:rsidP="00304389">
      <w:pPr>
        <w:suppressAutoHyphens/>
        <w:autoSpaceDE w:val="0"/>
        <w:autoSpaceDN w:val="0"/>
        <w:adjustRightInd w:val="0"/>
        <w:spacing w:line="378" w:lineRule="atLeast"/>
        <w:textAlignment w:val="center"/>
        <w:rPr>
          <w:rFonts w:asciiTheme="majorHAnsi" w:eastAsia="方正兰亭黑_GBK" w:hAnsiTheme="majorHAnsi" w:cstheme="majorHAnsi"/>
          <w:color w:val="000000"/>
          <w:spacing w:val="-4"/>
          <w:kern w:val="0"/>
          <w:szCs w:val="21"/>
        </w:rPr>
      </w:pPr>
    </w:p>
    <w:p w:rsidR="00BB617A" w:rsidRPr="00B426B9" w:rsidRDefault="00BB617A" w:rsidP="00304389">
      <w:pPr>
        <w:suppressAutoHyphens/>
        <w:autoSpaceDE w:val="0"/>
        <w:autoSpaceDN w:val="0"/>
        <w:adjustRightInd w:val="0"/>
        <w:spacing w:line="378" w:lineRule="atLeast"/>
        <w:textAlignment w:val="center"/>
        <w:rPr>
          <w:rFonts w:ascii="方正细等线简体" w:eastAsia="方正细等线简体" w:cs="方正细等线简体"/>
          <w:color w:val="CB0000"/>
          <w:kern w:val="0"/>
          <w:sz w:val="24"/>
          <w:szCs w:val="24"/>
        </w:rPr>
        <w:sectPr w:rsidR="00BB617A" w:rsidRPr="00B426B9" w:rsidSect="00B426B9">
          <w:headerReference w:type="default" r:id="rId12"/>
          <w:pgSz w:w="11906" w:h="16838"/>
          <w:pgMar w:top="238" w:right="851" w:bottom="1077" w:left="851" w:header="720" w:footer="720" w:gutter="0"/>
          <w:cols w:space="720"/>
          <w:noEndnote/>
          <w:docGrid w:linePitch="286"/>
        </w:sectPr>
      </w:pPr>
    </w:p>
    <w:p w:rsidR="00C50880" w:rsidRDefault="00C50880" w:rsidP="00F24BC9">
      <w:pPr>
        <w:pStyle w:val="a5"/>
        <w:ind w:leftChars="-405" w:rightChars="-2601" w:right="-5462" w:hangingChars="354" w:hanging="850"/>
        <w:rPr>
          <w:rFonts w:asciiTheme="majorHAnsi" w:eastAsia="微软雅黑" w:hAnsiTheme="majorHAnsi" w:cstheme="majorHAnsi"/>
          <w:b/>
          <w:bCs/>
          <w:iCs/>
          <w:color w:val="E36C0A" w:themeColor="accent6" w:themeShade="BF"/>
        </w:rPr>
      </w:pPr>
      <w:r w:rsidRPr="00C50880">
        <w:rPr>
          <w:rFonts w:ascii="微软雅黑" w:eastAsia="微软雅黑" w:hAnsi="微软雅黑" w:cs="方正小标宋简体" w:hint="eastAsia"/>
          <w:b/>
          <w:color w:val="0070C0"/>
        </w:rPr>
        <w:lastRenderedPageBreak/>
        <w:t>技术参数</w:t>
      </w:r>
      <w:r w:rsidRPr="00E82B4D">
        <w:rPr>
          <w:rFonts w:ascii="微软雅黑" w:eastAsia="微软雅黑" w:hAnsi="微软雅黑" w:cs="方正黑体简体" w:hint="eastAsia"/>
          <w:sz w:val="18"/>
          <w:szCs w:val="18"/>
        </w:rPr>
        <w:t xml:space="preserve">  </w:t>
      </w:r>
      <w:r w:rsidRPr="00991667">
        <w:rPr>
          <w:rFonts w:asciiTheme="majorHAnsi" w:eastAsia="微软雅黑" w:hAnsiTheme="majorHAnsi" w:cstheme="majorHAnsi"/>
          <w:b/>
          <w:bCs/>
          <w:iCs/>
          <w:color w:val="E36C0A" w:themeColor="accent6" w:themeShade="BF"/>
        </w:rPr>
        <w:t>Technical Data</w:t>
      </w:r>
    </w:p>
    <w:tbl>
      <w:tblPr>
        <w:tblStyle w:val="ac"/>
        <w:tblW w:w="9923" w:type="dxa"/>
        <w:tblInd w:w="-743" w:type="dxa"/>
        <w:tblLook w:val="04A0"/>
      </w:tblPr>
      <w:tblGrid>
        <w:gridCol w:w="1297"/>
        <w:gridCol w:w="1077"/>
        <w:gridCol w:w="6"/>
        <w:gridCol w:w="1124"/>
        <w:gridCol w:w="1256"/>
        <w:gridCol w:w="1026"/>
        <w:gridCol w:w="1224"/>
        <w:gridCol w:w="1159"/>
        <w:gridCol w:w="1754"/>
      </w:tblGrid>
      <w:tr w:rsidR="001318E5" w:rsidTr="004E7D31">
        <w:trPr>
          <w:trHeight w:val="419"/>
        </w:trPr>
        <w:tc>
          <w:tcPr>
            <w:tcW w:w="1297" w:type="dxa"/>
            <w:vMerge w:val="restart"/>
            <w:vAlign w:val="center"/>
          </w:tcPr>
          <w:p w:rsidR="001318E5" w:rsidRPr="0068663F" w:rsidRDefault="001318E5" w:rsidP="0068663F">
            <w:pPr>
              <w:pStyle w:val="a6"/>
              <w:jc w:val="center"/>
              <w:rPr>
                <w:rFonts w:asciiTheme="minorEastAsia" w:hAnsiTheme="minorEastAsia"/>
                <w:b/>
                <w:sz w:val="18"/>
                <w:szCs w:val="18"/>
              </w:rPr>
            </w:pPr>
            <w:r w:rsidRPr="0068663F">
              <w:rPr>
                <w:rFonts w:asciiTheme="minorEastAsia" w:hAnsiTheme="minorEastAsia" w:hint="eastAsia"/>
                <w:b/>
                <w:sz w:val="18"/>
                <w:szCs w:val="18"/>
              </w:rPr>
              <w:t>型号</w:t>
            </w:r>
          </w:p>
          <w:p w:rsidR="001318E5" w:rsidRPr="0068663F" w:rsidRDefault="001318E5" w:rsidP="0068663F">
            <w:pPr>
              <w:pStyle w:val="a6"/>
              <w:jc w:val="center"/>
              <w:rPr>
                <w:rFonts w:asciiTheme="minorEastAsia" w:hAnsiTheme="minorEastAsia"/>
                <w:b/>
                <w:sz w:val="18"/>
                <w:szCs w:val="18"/>
              </w:rPr>
            </w:pPr>
            <w:r w:rsidRPr="0068663F">
              <w:rPr>
                <w:rFonts w:asciiTheme="minorEastAsia" w:hAnsiTheme="minorEastAsia"/>
                <w:b/>
                <w:sz w:val="18"/>
                <w:szCs w:val="18"/>
              </w:rPr>
              <w:t>Model</w:t>
            </w:r>
          </w:p>
        </w:tc>
        <w:tc>
          <w:tcPr>
            <w:tcW w:w="2207" w:type="dxa"/>
            <w:gridSpan w:val="3"/>
            <w:vAlign w:val="center"/>
          </w:tcPr>
          <w:p w:rsidR="001318E5" w:rsidRPr="0068663F" w:rsidRDefault="001318E5" w:rsidP="0068663F">
            <w:pPr>
              <w:pStyle w:val="a6"/>
              <w:jc w:val="center"/>
              <w:rPr>
                <w:rFonts w:asciiTheme="minorEastAsia" w:hAnsiTheme="minorEastAsia"/>
                <w:b/>
                <w:sz w:val="18"/>
                <w:szCs w:val="18"/>
              </w:rPr>
            </w:pPr>
            <w:r w:rsidRPr="0068663F">
              <w:rPr>
                <w:rFonts w:asciiTheme="minorEastAsia" w:hAnsiTheme="minorEastAsia" w:hint="eastAsia"/>
                <w:b/>
                <w:sz w:val="18"/>
                <w:szCs w:val="18"/>
              </w:rPr>
              <w:t>泵Pump</w:t>
            </w:r>
          </w:p>
        </w:tc>
        <w:tc>
          <w:tcPr>
            <w:tcW w:w="1256" w:type="dxa"/>
            <w:vMerge w:val="restart"/>
            <w:vAlign w:val="center"/>
          </w:tcPr>
          <w:p w:rsidR="001318E5" w:rsidRPr="0068663F" w:rsidRDefault="001318E5" w:rsidP="0068663F">
            <w:pPr>
              <w:pStyle w:val="a6"/>
              <w:jc w:val="center"/>
              <w:rPr>
                <w:rFonts w:asciiTheme="minorEastAsia" w:hAnsiTheme="minorEastAsia"/>
                <w:b/>
                <w:sz w:val="18"/>
                <w:szCs w:val="18"/>
              </w:rPr>
            </w:pPr>
            <w:r w:rsidRPr="0068663F">
              <w:rPr>
                <w:rFonts w:asciiTheme="minorEastAsia" w:hAnsiTheme="minorEastAsia" w:hint="eastAsia"/>
                <w:b/>
                <w:sz w:val="18"/>
                <w:szCs w:val="18"/>
              </w:rPr>
              <w:t>旋流器规格</w:t>
            </w:r>
          </w:p>
          <w:p w:rsidR="001318E5" w:rsidRPr="0068663F" w:rsidRDefault="001318E5" w:rsidP="0068663F">
            <w:pPr>
              <w:pStyle w:val="a6"/>
              <w:jc w:val="center"/>
              <w:rPr>
                <w:rFonts w:asciiTheme="minorEastAsia" w:hAnsiTheme="minorEastAsia"/>
                <w:b/>
                <w:sz w:val="18"/>
                <w:szCs w:val="18"/>
              </w:rPr>
            </w:pPr>
            <w:r w:rsidRPr="0068663F">
              <w:rPr>
                <w:rFonts w:asciiTheme="minorEastAsia" w:hAnsiTheme="minorEastAsia"/>
                <w:b/>
                <w:sz w:val="18"/>
                <w:szCs w:val="18"/>
              </w:rPr>
              <w:t>Cyclone (mm)</w:t>
            </w:r>
          </w:p>
        </w:tc>
        <w:tc>
          <w:tcPr>
            <w:tcW w:w="3409" w:type="dxa"/>
            <w:gridSpan w:val="3"/>
            <w:vMerge w:val="restart"/>
            <w:vAlign w:val="center"/>
          </w:tcPr>
          <w:p w:rsidR="001318E5" w:rsidRPr="0068663F" w:rsidRDefault="003555CC" w:rsidP="0068663F">
            <w:pPr>
              <w:pStyle w:val="a6"/>
              <w:jc w:val="center"/>
              <w:rPr>
                <w:rFonts w:asciiTheme="minorEastAsia" w:hAnsiTheme="minorEastAsia"/>
                <w:b/>
                <w:sz w:val="18"/>
                <w:szCs w:val="18"/>
              </w:rPr>
            </w:pPr>
            <w:r w:rsidRPr="0068663F">
              <w:rPr>
                <w:rFonts w:asciiTheme="minorEastAsia" w:hAnsiTheme="minorEastAsia" w:hint="eastAsia"/>
                <w:b/>
                <w:sz w:val="18"/>
                <w:szCs w:val="18"/>
              </w:rPr>
              <w:t>脱水</w:t>
            </w:r>
            <w:proofErr w:type="gramStart"/>
            <w:r w:rsidRPr="0068663F">
              <w:rPr>
                <w:rFonts w:asciiTheme="minorEastAsia" w:hAnsiTheme="minorEastAsia" w:hint="eastAsia"/>
                <w:b/>
                <w:sz w:val="18"/>
                <w:szCs w:val="18"/>
              </w:rPr>
              <w:t>筛</w:t>
            </w:r>
            <w:proofErr w:type="gramEnd"/>
            <w:r w:rsidRPr="0068663F">
              <w:rPr>
                <w:rFonts w:asciiTheme="minorEastAsia" w:hAnsiTheme="minorEastAsia" w:hint="eastAsia"/>
                <w:b/>
                <w:sz w:val="18"/>
                <w:szCs w:val="18"/>
              </w:rPr>
              <w:t xml:space="preserve">  </w:t>
            </w:r>
            <w:r w:rsidRPr="0068663F">
              <w:rPr>
                <w:rFonts w:asciiTheme="minorEastAsia" w:hAnsiTheme="minorEastAsia"/>
                <w:b/>
                <w:sz w:val="18"/>
                <w:szCs w:val="18"/>
              </w:rPr>
              <w:t>Vibrating Screen</w:t>
            </w:r>
          </w:p>
        </w:tc>
        <w:tc>
          <w:tcPr>
            <w:tcW w:w="1754" w:type="dxa"/>
            <w:vMerge w:val="restart"/>
            <w:vAlign w:val="center"/>
          </w:tcPr>
          <w:p w:rsidR="003555CC" w:rsidRPr="0068663F" w:rsidRDefault="003555CC" w:rsidP="0068663F">
            <w:pPr>
              <w:pStyle w:val="a6"/>
              <w:jc w:val="center"/>
              <w:rPr>
                <w:rFonts w:asciiTheme="minorEastAsia" w:hAnsiTheme="minorEastAsia"/>
                <w:b/>
                <w:sz w:val="18"/>
                <w:szCs w:val="18"/>
              </w:rPr>
            </w:pPr>
            <w:r w:rsidRPr="0068663F">
              <w:rPr>
                <w:rFonts w:asciiTheme="minorEastAsia" w:hAnsiTheme="minorEastAsia" w:hint="eastAsia"/>
                <w:b/>
                <w:sz w:val="18"/>
                <w:szCs w:val="18"/>
              </w:rPr>
              <w:t>处理量</w:t>
            </w:r>
          </w:p>
          <w:p w:rsidR="001318E5" w:rsidRPr="0068663F" w:rsidRDefault="003555CC" w:rsidP="0068663F">
            <w:pPr>
              <w:pStyle w:val="a6"/>
              <w:jc w:val="center"/>
              <w:rPr>
                <w:rFonts w:asciiTheme="minorEastAsia" w:hAnsiTheme="minorEastAsia"/>
                <w:b/>
                <w:sz w:val="18"/>
                <w:szCs w:val="18"/>
              </w:rPr>
            </w:pPr>
            <w:r w:rsidRPr="0068663F">
              <w:rPr>
                <w:rFonts w:asciiTheme="minorEastAsia" w:hAnsiTheme="minorEastAsia"/>
                <w:b/>
                <w:sz w:val="18"/>
                <w:szCs w:val="18"/>
              </w:rPr>
              <w:t>Capacity(m</w:t>
            </w:r>
            <w:r w:rsidRPr="0068663F">
              <w:rPr>
                <w:rFonts w:asciiTheme="minorEastAsia" w:hAnsiTheme="minorEastAsia"/>
                <w:b/>
                <w:sz w:val="18"/>
                <w:szCs w:val="18"/>
                <w:vertAlign w:val="superscript"/>
              </w:rPr>
              <w:t>3</w:t>
            </w:r>
            <w:r w:rsidRPr="0068663F">
              <w:rPr>
                <w:rFonts w:asciiTheme="minorEastAsia" w:hAnsiTheme="minorEastAsia"/>
                <w:b/>
                <w:sz w:val="18"/>
                <w:szCs w:val="18"/>
              </w:rPr>
              <w:t>/h)</w:t>
            </w:r>
          </w:p>
        </w:tc>
      </w:tr>
      <w:tr w:rsidR="001318E5" w:rsidTr="004E7D31">
        <w:trPr>
          <w:trHeight w:val="233"/>
        </w:trPr>
        <w:tc>
          <w:tcPr>
            <w:tcW w:w="1297" w:type="dxa"/>
            <w:vMerge/>
            <w:vAlign w:val="center"/>
          </w:tcPr>
          <w:p w:rsidR="001318E5" w:rsidRPr="0068663F" w:rsidRDefault="001318E5" w:rsidP="0068663F">
            <w:pPr>
              <w:pStyle w:val="a6"/>
              <w:jc w:val="center"/>
              <w:rPr>
                <w:rFonts w:asciiTheme="minorEastAsia" w:hAnsiTheme="minorEastAsia"/>
                <w:b/>
                <w:sz w:val="18"/>
                <w:szCs w:val="18"/>
              </w:rPr>
            </w:pPr>
          </w:p>
        </w:tc>
        <w:tc>
          <w:tcPr>
            <w:tcW w:w="1083" w:type="dxa"/>
            <w:gridSpan w:val="2"/>
            <w:vMerge w:val="restart"/>
            <w:vAlign w:val="center"/>
          </w:tcPr>
          <w:p w:rsidR="001318E5" w:rsidRPr="0068663F" w:rsidRDefault="001318E5" w:rsidP="0068663F">
            <w:pPr>
              <w:pStyle w:val="a6"/>
              <w:jc w:val="center"/>
              <w:rPr>
                <w:rFonts w:asciiTheme="minorEastAsia" w:hAnsiTheme="minorEastAsia"/>
                <w:b/>
                <w:sz w:val="18"/>
                <w:szCs w:val="18"/>
              </w:rPr>
            </w:pPr>
            <w:r w:rsidRPr="0068663F">
              <w:rPr>
                <w:rFonts w:asciiTheme="minorEastAsia" w:hAnsiTheme="minorEastAsia" w:hint="eastAsia"/>
                <w:b/>
                <w:sz w:val="18"/>
                <w:szCs w:val="18"/>
              </w:rPr>
              <w:t>功率</w:t>
            </w:r>
          </w:p>
          <w:p w:rsidR="001318E5" w:rsidRPr="0068663F" w:rsidRDefault="001318E5" w:rsidP="0068663F">
            <w:pPr>
              <w:pStyle w:val="a6"/>
              <w:jc w:val="center"/>
              <w:rPr>
                <w:rFonts w:asciiTheme="minorEastAsia" w:hAnsiTheme="minorEastAsia"/>
                <w:b/>
                <w:sz w:val="18"/>
                <w:szCs w:val="18"/>
              </w:rPr>
            </w:pPr>
            <w:r w:rsidRPr="0068663F">
              <w:rPr>
                <w:rFonts w:asciiTheme="minorEastAsia" w:hAnsiTheme="minorEastAsia"/>
                <w:b/>
                <w:sz w:val="18"/>
                <w:szCs w:val="18"/>
              </w:rPr>
              <w:t>Power(kw)</w:t>
            </w:r>
          </w:p>
        </w:tc>
        <w:tc>
          <w:tcPr>
            <w:tcW w:w="1124" w:type="dxa"/>
            <w:vMerge w:val="restart"/>
            <w:vAlign w:val="center"/>
          </w:tcPr>
          <w:p w:rsidR="001318E5" w:rsidRPr="0068663F" w:rsidRDefault="001318E5" w:rsidP="0068663F">
            <w:pPr>
              <w:pStyle w:val="a6"/>
              <w:jc w:val="center"/>
              <w:rPr>
                <w:rFonts w:asciiTheme="minorEastAsia" w:hAnsiTheme="minorEastAsia"/>
                <w:b/>
                <w:sz w:val="18"/>
                <w:szCs w:val="18"/>
              </w:rPr>
            </w:pPr>
            <w:r w:rsidRPr="0068663F">
              <w:rPr>
                <w:rFonts w:asciiTheme="minorEastAsia" w:hAnsiTheme="minorEastAsia" w:hint="eastAsia"/>
                <w:b/>
                <w:sz w:val="18"/>
                <w:szCs w:val="18"/>
              </w:rPr>
              <w:t>尺寸</w:t>
            </w:r>
          </w:p>
          <w:p w:rsidR="001318E5" w:rsidRPr="0068663F" w:rsidRDefault="001318E5" w:rsidP="0068663F">
            <w:pPr>
              <w:pStyle w:val="a6"/>
              <w:jc w:val="center"/>
              <w:rPr>
                <w:rFonts w:asciiTheme="minorEastAsia" w:hAnsiTheme="minorEastAsia"/>
                <w:b/>
                <w:sz w:val="18"/>
                <w:szCs w:val="18"/>
              </w:rPr>
            </w:pPr>
            <w:r w:rsidRPr="0068663F">
              <w:rPr>
                <w:rFonts w:asciiTheme="minorEastAsia" w:hAnsiTheme="minorEastAsia"/>
                <w:b/>
                <w:sz w:val="18"/>
                <w:szCs w:val="18"/>
              </w:rPr>
              <w:t>Size(inch)</w:t>
            </w:r>
          </w:p>
        </w:tc>
        <w:tc>
          <w:tcPr>
            <w:tcW w:w="1256" w:type="dxa"/>
            <w:vMerge/>
            <w:vAlign w:val="center"/>
          </w:tcPr>
          <w:p w:rsidR="001318E5" w:rsidRPr="0068663F" w:rsidRDefault="001318E5" w:rsidP="0068663F">
            <w:pPr>
              <w:pStyle w:val="a6"/>
              <w:jc w:val="center"/>
              <w:rPr>
                <w:rFonts w:asciiTheme="minorEastAsia" w:hAnsiTheme="minorEastAsia"/>
                <w:b/>
                <w:sz w:val="18"/>
                <w:szCs w:val="18"/>
              </w:rPr>
            </w:pPr>
          </w:p>
        </w:tc>
        <w:tc>
          <w:tcPr>
            <w:tcW w:w="3409" w:type="dxa"/>
            <w:gridSpan w:val="3"/>
            <w:vMerge/>
            <w:vAlign w:val="center"/>
          </w:tcPr>
          <w:p w:rsidR="001318E5" w:rsidRPr="0068663F" w:rsidRDefault="001318E5" w:rsidP="0068663F">
            <w:pPr>
              <w:pStyle w:val="a6"/>
              <w:jc w:val="center"/>
              <w:rPr>
                <w:rFonts w:asciiTheme="minorEastAsia" w:hAnsiTheme="minorEastAsia"/>
                <w:b/>
                <w:sz w:val="18"/>
                <w:szCs w:val="18"/>
              </w:rPr>
            </w:pPr>
          </w:p>
        </w:tc>
        <w:tc>
          <w:tcPr>
            <w:tcW w:w="1754" w:type="dxa"/>
            <w:vMerge/>
          </w:tcPr>
          <w:p w:rsidR="001318E5" w:rsidRDefault="001318E5" w:rsidP="00F24BC9">
            <w:pPr>
              <w:pStyle w:val="a5"/>
              <w:ind w:rightChars="-2601" w:right="-5462"/>
              <w:rPr>
                <w:rFonts w:asciiTheme="majorHAnsi" w:eastAsia="微软雅黑" w:hAnsiTheme="majorHAnsi" w:cstheme="majorHAnsi"/>
                <w:b/>
                <w:bCs/>
                <w:iCs/>
                <w:color w:val="E36C0A" w:themeColor="accent6" w:themeShade="BF"/>
              </w:rPr>
            </w:pPr>
          </w:p>
        </w:tc>
      </w:tr>
      <w:tr w:rsidR="004E7D31" w:rsidTr="004E7D31">
        <w:trPr>
          <w:trHeight w:val="100"/>
        </w:trPr>
        <w:tc>
          <w:tcPr>
            <w:tcW w:w="1297" w:type="dxa"/>
            <w:vMerge/>
            <w:vAlign w:val="center"/>
          </w:tcPr>
          <w:p w:rsidR="001318E5" w:rsidRPr="0068663F" w:rsidRDefault="001318E5" w:rsidP="0068663F">
            <w:pPr>
              <w:pStyle w:val="a6"/>
              <w:jc w:val="center"/>
              <w:rPr>
                <w:rFonts w:asciiTheme="minorEastAsia" w:hAnsiTheme="minorEastAsia"/>
                <w:b/>
                <w:sz w:val="18"/>
                <w:szCs w:val="18"/>
              </w:rPr>
            </w:pPr>
          </w:p>
        </w:tc>
        <w:tc>
          <w:tcPr>
            <w:tcW w:w="1083" w:type="dxa"/>
            <w:gridSpan w:val="2"/>
            <w:vMerge/>
            <w:vAlign w:val="center"/>
          </w:tcPr>
          <w:p w:rsidR="001318E5" w:rsidRPr="0068663F" w:rsidRDefault="001318E5" w:rsidP="0068663F">
            <w:pPr>
              <w:pStyle w:val="a6"/>
              <w:jc w:val="center"/>
              <w:rPr>
                <w:rFonts w:asciiTheme="minorEastAsia" w:hAnsiTheme="minorEastAsia"/>
                <w:b/>
                <w:sz w:val="18"/>
                <w:szCs w:val="18"/>
              </w:rPr>
            </w:pPr>
          </w:p>
        </w:tc>
        <w:tc>
          <w:tcPr>
            <w:tcW w:w="1124" w:type="dxa"/>
            <w:vMerge/>
            <w:vAlign w:val="center"/>
          </w:tcPr>
          <w:p w:rsidR="001318E5" w:rsidRPr="0068663F" w:rsidRDefault="001318E5" w:rsidP="0068663F">
            <w:pPr>
              <w:pStyle w:val="a6"/>
              <w:jc w:val="center"/>
              <w:rPr>
                <w:rFonts w:asciiTheme="minorEastAsia" w:hAnsiTheme="minorEastAsia"/>
                <w:b/>
                <w:sz w:val="18"/>
                <w:szCs w:val="18"/>
              </w:rPr>
            </w:pPr>
          </w:p>
        </w:tc>
        <w:tc>
          <w:tcPr>
            <w:tcW w:w="1256" w:type="dxa"/>
            <w:vMerge/>
            <w:vAlign w:val="center"/>
          </w:tcPr>
          <w:p w:rsidR="001318E5" w:rsidRPr="0068663F" w:rsidRDefault="001318E5" w:rsidP="0068663F">
            <w:pPr>
              <w:pStyle w:val="a6"/>
              <w:jc w:val="center"/>
              <w:rPr>
                <w:rFonts w:asciiTheme="minorEastAsia" w:hAnsiTheme="minorEastAsia"/>
                <w:b/>
                <w:sz w:val="18"/>
                <w:szCs w:val="18"/>
              </w:rPr>
            </w:pPr>
          </w:p>
        </w:tc>
        <w:tc>
          <w:tcPr>
            <w:tcW w:w="1026" w:type="dxa"/>
            <w:vAlign w:val="center"/>
          </w:tcPr>
          <w:p w:rsidR="003555CC" w:rsidRPr="0068663F" w:rsidRDefault="003555CC" w:rsidP="0068663F">
            <w:pPr>
              <w:pStyle w:val="a6"/>
              <w:jc w:val="center"/>
              <w:rPr>
                <w:rFonts w:asciiTheme="minorEastAsia" w:hAnsiTheme="minorEastAsia"/>
                <w:b/>
                <w:sz w:val="18"/>
                <w:szCs w:val="18"/>
              </w:rPr>
            </w:pPr>
            <w:r w:rsidRPr="0068663F">
              <w:rPr>
                <w:rFonts w:asciiTheme="minorEastAsia" w:hAnsiTheme="minorEastAsia" w:hint="eastAsia"/>
                <w:b/>
                <w:sz w:val="18"/>
                <w:szCs w:val="18"/>
              </w:rPr>
              <w:t>型号</w:t>
            </w:r>
          </w:p>
          <w:p w:rsidR="001318E5" w:rsidRPr="0068663F" w:rsidRDefault="003555CC" w:rsidP="0068663F">
            <w:pPr>
              <w:pStyle w:val="a6"/>
              <w:jc w:val="center"/>
              <w:rPr>
                <w:rFonts w:asciiTheme="minorEastAsia" w:hAnsiTheme="minorEastAsia"/>
                <w:b/>
                <w:sz w:val="18"/>
                <w:szCs w:val="18"/>
              </w:rPr>
            </w:pPr>
            <w:r w:rsidRPr="0068663F">
              <w:rPr>
                <w:rFonts w:asciiTheme="minorEastAsia" w:hAnsiTheme="minorEastAsia"/>
                <w:b/>
                <w:sz w:val="18"/>
                <w:szCs w:val="18"/>
              </w:rPr>
              <w:t>Model</w:t>
            </w:r>
          </w:p>
        </w:tc>
        <w:tc>
          <w:tcPr>
            <w:tcW w:w="1224" w:type="dxa"/>
            <w:vAlign w:val="center"/>
          </w:tcPr>
          <w:p w:rsidR="003555CC" w:rsidRPr="0068663F" w:rsidRDefault="003555CC" w:rsidP="0068663F">
            <w:pPr>
              <w:pStyle w:val="a6"/>
              <w:jc w:val="center"/>
              <w:rPr>
                <w:rFonts w:asciiTheme="minorEastAsia" w:hAnsiTheme="minorEastAsia"/>
                <w:b/>
                <w:sz w:val="18"/>
                <w:szCs w:val="18"/>
              </w:rPr>
            </w:pPr>
            <w:r w:rsidRPr="0068663F">
              <w:rPr>
                <w:rFonts w:asciiTheme="minorEastAsia" w:hAnsiTheme="minorEastAsia" w:hint="eastAsia"/>
                <w:b/>
                <w:sz w:val="18"/>
                <w:szCs w:val="18"/>
              </w:rPr>
              <w:t>面积</w:t>
            </w:r>
          </w:p>
          <w:p w:rsidR="001318E5" w:rsidRPr="0068663F" w:rsidRDefault="003555CC" w:rsidP="0068663F">
            <w:pPr>
              <w:pStyle w:val="a6"/>
              <w:jc w:val="center"/>
              <w:rPr>
                <w:rFonts w:asciiTheme="minorEastAsia" w:hAnsiTheme="minorEastAsia"/>
                <w:b/>
                <w:sz w:val="18"/>
                <w:szCs w:val="18"/>
              </w:rPr>
            </w:pPr>
            <w:r w:rsidRPr="0068663F">
              <w:rPr>
                <w:rFonts w:asciiTheme="minorEastAsia" w:hAnsiTheme="minorEastAsia"/>
                <w:b/>
                <w:sz w:val="18"/>
                <w:szCs w:val="18"/>
              </w:rPr>
              <w:t>Deck Size(m</w:t>
            </w:r>
            <w:r w:rsidRPr="0068663F">
              <w:rPr>
                <w:rFonts w:asciiTheme="minorEastAsia" w:hAnsiTheme="minorEastAsia"/>
                <w:b/>
                <w:sz w:val="18"/>
                <w:szCs w:val="18"/>
                <w:vertAlign w:val="superscript"/>
              </w:rPr>
              <w:t>2</w:t>
            </w:r>
            <w:r w:rsidRPr="0068663F">
              <w:rPr>
                <w:rFonts w:asciiTheme="minorEastAsia" w:hAnsiTheme="minorEastAsia"/>
                <w:b/>
                <w:sz w:val="18"/>
                <w:szCs w:val="18"/>
              </w:rPr>
              <w:t>)</w:t>
            </w:r>
          </w:p>
        </w:tc>
        <w:tc>
          <w:tcPr>
            <w:tcW w:w="1159" w:type="dxa"/>
            <w:vAlign w:val="center"/>
          </w:tcPr>
          <w:p w:rsidR="003555CC" w:rsidRPr="0068663F" w:rsidRDefault="003555CC" w:rsidP="0068663F">
            <w:pPr>
              <w:pStyle w:val="a6"/>
              <w:jc w:val="center"/>
              <w:rPr>
                <w:rFonts w:asciiTheme="minorEastAsia" w:hAnsiTheme="minorEastAsia"/>
                <w:b/>
                <w:sz w:val="18"/>
                <w:szCs w:val="18"/>
              </w:rPr>
            </w:pPr>
            <w:r w:rsidRPr="0068663F">
              <w:rPr>
                <w:rFonts w:asciiTheme="minorEastAsia" w:hAnsiTheme="minorEastAsia" w:hint="eastAsia"/>
                <w:b/>
                <w:sz w:val="18"/>
                <w:szCs w:val="18"/>
              </w:rPr>
              <w:t>功率</w:t>
            </w:r>
          </w:p>
          <w:p w:rsidR="001318E5" w:rsidRPr="0068663F" w:rsidRDefault="003555CC" w:rsidP="0068663F">
            <w:pPr>
              <w:pStyle w:val="a6"/>
              <w:jc w:val="center"/>
              <w:rPr>
                <w:rFonts w:asciiTheme="minorEastAsia" w:hAnsiTheme="minorEastAsia"/>
                <w:b/>
                <w:sz w:val="18"/>
                <w:szCs w:val="18"/>
              </w:rPr>
            </w:pPr>
            <w:r w:rsidRPr="0068663F">
              <w:rPr>
                <w:rFonts w:asciiTheme="minorEastAsia" w:hAnsiTheme="minorEastAsia"/>
                <w:b/>
                <w:sz w:val="18"/>
                <w:szCs w:val="18"/>
              </w:rPr>
              <w:t>Power (kw)</w:t>
            </w:r>
          </w:p>
        </w:tc>
        <w:tc>
          <w:tcPr>
            <w:tcW w:w="1754" w:type="dxa"/>
            <w:vMerge/>
          </w:tcPr>
          <w:p w:rsidR="001318E5" w:rsidRDefault="001318E5" w:rsidP="00F24BC9">
            <w:pPr>
              <w:pStyle w:val="a5"/>
              <w:ind w:rightChars="-2601" w:right="-5462"/>
              <w:rPr>
                <w:rFonts w:asciiTheme="majorHAnsi" w:eastAsia="微软雅黑" w:hAnsiTheme="majorHAnsi" w:cstheme="majorHAnsi"/>
                <w:b/>
                <w:bCs/>
                <w:iCs/>
                <w:color w:val="E36C0A" w:themeColor="accent6" w:themeShade="BF"/>
              </w:rPr>
            </w:pPr>
          </w:p>
        </w:tc>
      </w:tr>
      <w:tr w:rsidR="004E7D31" w:rsidTr="004E7D31">
        <w:tc>
          <w:tcPr>
            <w:tcW w:w="129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SS-06-300</w:t>
            </w:r>
          </w:p>
        </w:tc>
        <w:tc>
          <w:tcPr>
            <w:tcW w:w="107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7.5</w:t>
            </w:r>
          </w:p>
        </w:tc>
        <w:tc>
          <w:tcPr>
            <w:tcW w:w="1130" w:type="dxa"/>
            <w:gridSpan w:val="2"/>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w:t>
            </w:r>
          </w:p>
        </w:tc>
        <w:tc>
          <w:tcPr>
            <w:tcW w:w="125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300</w:t>
            </w:r>
          </w:p>
        </w:tc>
        <w:tc>
          <w:tcPr>
            <w:tcW w:w="102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0.6×1.5</w:t>
            </w:r>
          </w:p>
        </w:tc>
        <w:tc>
          <w:tcPr>
            <w:tcW w:w="122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0.9</w:t>
            </w:r>
          </w:p>
        </w:tc>
        <w:tc>
          <w:tcPr>
            <w:tcW w:w="1159"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2x0.75</w:t>
            </w:r>
          </w:p>
        </w:tc>
        <w:tc>
          <w:tcPr>
            <w:tcW w:w="175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10</w:t>
            </w:r>
            <w:r w:rsidR="003A48C7" w:rsidRPr="00C533EF">
              <w:rPr>
                <w:rFonts w:asciiTheme="minorEastAsia" w:hAnsiTheme="minorEastAsia" w:hint="eastAsia"/>
                <w:sz w:val="18"/>
                <w:szCs w:val="18"/>
              </w:rPr>
              <w:t>-40</w:t>
            </w:r>
          </w:p>
        </w:tc>
      </w:tr>
      <w:tr w:rsidR="004E7D31" w:rsidTr="004E7D31">
        <w:tc>
          <w:tcPr>
            <w:tcW w:w="129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SS-08-300</w:t>
            </w:r>
          </w:p>
        </w:tc>
        <w:tc>
          <w:tcPr>
            <w:tcW w:w="107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15</w:t>
            </w:r>
          </w:p>
        </w:tc>
        <w:tc>
          <w:tcPr>
            <w:tcW w:w="1130" w:type="dxa"/>
            <w:gridSpan w:val="2"/>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2.5”</w:t>
            </w:r>
          </w:p>
        </w:tc>
        <w:tc>
          <w:tcPr>
            <w:tcW w:w="125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300</w:t>
            </w:r>
          </w:p>
        </w:tc>
        <w:tc>
          <w:tcPr>
            <w:tcW w:w="102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0.8×2.25</w:t>
            </w:r>
          </w:p>
        </w:tc>
        <w:tc>
          <w:tcPr>
            <w:tcW w:w="122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1.8</w:t>
            </w:r>
          </w:p>
        </w:tc>
        <w:tc>
          <w:tcPr>
            <w:tcW w:w="1159"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2x1.5</w:t>
            </w:r>
          </w:p>
        </w:tc>
        <w:tc>
          <w:tcPr>
            <w:tcW w:w="175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40</w:t>
            </w:r>
            <w:r w:rsidR="003A48C7" w:rsidRPr="00C533EF">
              <w:rPr>
                <w:rFonts w:asciiTheme="minorEastAsia" w:hAnsiTheme="minorEastAsia" w:hint="eastAsia"/>
                <w:sz w:val="18"/>
                <w:szCs w:val="18"/>
              </w:rPr>
              <w:t>-80</w:t>
            </w:r>
          </w:p>
        </w:tc>
      </w:tr>
      <w:tr w:rsidR="004E7D31" w:rsidTr="004E7D31">
        <w:tc>
          <w:tcPr>
            <w:tcW w:w="129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SS-10-350</w:t>
            </w:r>
          </w:p>
        </w:tc>
        <w:tc>
          <w:tcPr>
            <w:tcW w:w="107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18.5</w:t>
            </w:r>
          </w:p>
        </w:tc>
        <w:tc>
          <w:tcPr>
            <w:tcW w:w="1130" w:type="dxa"/>
            <w:gridSpan w:val="2"/>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3”</w:t>
            </w:r>
          </w:p>
        </w:tc>
        <w:tc>
          <w:tcPr>
            <w:tcW w:w="125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350</w:t>
            </w:r>
          </w:p>
        </w:tc>
        <w:tc>
          <w:tcPr>
            <w:tcW w:w="102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1.0×2.25</w:t>
            </w:r>
          </w:p>
        </w:tc>
        <w:tc>
          <w:tcPr>
            <w:tcW w:w="122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2.25</w:t>
            </w:r>
          </w:p>
        </w:tc>
        <w:tc>
          <w:tcPr>
            <w:tcW w:w="1159"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2x1.5</w:t>
            </w:r>
          </w:p>
        </w:tc>
        <w:tc>
          <w:tcPr>
            <w:tcW w:w="175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70</w:t>
            </w:r>
            <w:r w:rsidR="003A48C7" w:rsidRPr="00C533EF">
              <w:rPr>
                <w:rFonts w:asciiTheme="minorEastAsia" w:hAnsiTheme="minorEastAsia" w:hint="eastAsia"/>
                <w:sz w:val="18"/>
                <w:szCs w:val="18"/>
              </w:rPr>
              <w:t>-120</w:t>
            </w:r>
          </w:p>
        </w:tc>
      </w:tr>
      <w:tr w:rsidR="004E7D31" w:rsidTr="004E7D31">
        <w:tc>
          <w:tcPr>
            <w:tcW w:w="129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SS-12-550</w:t>
            </w:r>
          </w:p>
        </w:tc>
        <w:tc>
          <w:tcPr>
            <w:tcW w:w="107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30</w:t>
            </w:r>
          </w:p>
        </w:tc>
        <w:tc>
          <w:tcPr>
            <w:tcW w:w="1130" w:type="dxa"/>
            <w:gridSpan w:val="2"/>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5”</w:t>
            </w:r>
          </w:p>
        </w:tc>
        <w:tc>
          <w:tcPr>
            <w:tcW w:w="125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550</w:t>
            </w:r>
          </w:p>
        </w:tc>
        <w:tc>
          <w:tcPr>
            <w:tcW w:w="102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1.2×3.0</w:t>
            </w:r>
          </w:p>
        </w:tc>
        <w:tc>
          <w:tcPr>
            <w:tcW w:w="122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3.6</w:t>
            </w:r>
          </w:p>
        </w:tc>
        <w:tc>
          <w:tcPr>
            <w:tcW w:w="1159"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2x2.2</w:t>
            </w:r>
          </w:p>
        </w:tc>
        <w:tc>
          <w:tcPr>
            <w:tcW w:w="175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100</w:t>
            </w:r>
            <w:r w:rsidR="003A48C7" w:rsidRPr="00C533EF">
              <w:rPr>
                <w:rFonts w:asciiTheme="minorEastAsia" w:hAnsiTheme="minorEastAsia" w:hint="eastAsia"/>
                <w:sz w:val="18"/>
                <w:szCs w:val="18"/>
              </w:rPr>
              <w:t>-200</w:t>
            </w:r>
          </w:p>
        </w:tc>
      </w:tr>
      <w:tr w:rsidR="004E7D31" w:rsidTr="004E7D31">
        <w:tc>
          <w:tcPr>
            <w:tcW w:w="129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SS-14-750</w:t>
            </w:r>
          </w:p>
        </w:tc>
        <w:tc>
          <w:tcPr>
            <w:tcW w:w="107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37</w:t>
            </w:r>
          </w:p>
        </w:tc>
        <w:tc>
          <w:tcPr>
            <w:tcW w:w="1130" w:type="dxa"/>
            <w:gridSpan w:val="2"/>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6”</w:t>
            </w:r>
          </w:p>
        </w:tc>
        <w:tc>
          <w:tcPr>
            <w:tcW w:w="125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750</w:t>
            </w:r>
          </w:p>
        </w:tc>
        <w:tc>
          <w:tcPr>
            <w:tcW w:w="102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1.4×3.0</w:t>
            </w:r>
          </w:p>
        </w:tc>
        <w:tc>
          <w:tcPr>
            <w:tcW w:w="122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4.2</w:t>
            </w:r>
          </w:p>
        </w:tc>
        <w:tc>
          <w:tcPr>
            <w:tcW w:w="1159"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2x3</w:t>
            </w:r>
          </w:p>
        </w:tc>
        <w:tc>
          <w:tcPr>
            <w:tcW w:w="175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180</w:t>
            </w:r>
            <w:r w:rsidR="003A48C7" w:rsidRPr="00C533EF">
              <w:rPr>
                <w:rFonts w:asciiTheme="minorEastAsia" w:hAnsiTheme="minorEastAsia" w:hint="eastAsia"/>
                <w:sz w:val="18"/>
                <w:szCs w:val="18"/>
              </w:rPr>
              <w:t>-343</w:t>
            </w:r>
          </w:p>
        </w:tc>
      </w:tr>
      <w:tr w:rsidR="004E7D31" w:rsidTr="004E7D31">
        <w:tc>
          <w:tcPr>
            <w:tcW w:w="129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 xml:space="preserve">SS-14-750II  </w:t>
            </w:r>
          </w:p>
        </w:tc>
        <w:tc>
          <w:tcPr>
            <w:tcW w:w="107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45</w:t>
            </w:r>
          </w:p>
        </w:tc>
        <w:tc>
          <w:tcPr>
            <w:tcW w:w="1130" w:type="dxa"/>
            <w:gridSpan w:val="2"/>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6”</w:t>
            </w:r>
          </w:p>
        </w:tc>
        <w:tc>
          <w:tcPr>
            <w:tcW w:w="125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750</w:t>
            </w:r>
          </w:p>
        </w:tc>
        <w:tc>
          <w:tcPr>
            <w:tcW w:w="102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1.4×3.0</w:t>
            </w:r>
          </w:p>
        </w:tc>
        <w:tc>
          <w:tcPr>
            <w:tcW w:w="122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4.2</w:t>
            </w:r>
          </w:p>
        </w:tc>
        <w:tc>
          <w:tcPr>
            <w:tcW w:w="1159"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2x3</w:t>
            </w:r>
          </w:p>
        </w:tc>
        <w:tc>
          <w:tcPr>
            <w:tcW w:w="175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230</w:t>
            </w:r>
            <w:r w:rsidR="003A48C7" w:rsidRPr="00C533EF">
              <w:rPr>
                <w:rFonts w:asciiTheme="minorEastAsia" w:hAnsiTheme="minorEastAsia" w:hint="eastAsia"/>
                <w:sz w:val="18"/>
                <w:szCs w:val="18"/>
              </w:rPr>
              <w:t>-420</w:t>
            </w:r>
          </w:p>
        </w:tc>
      </w:tr>
      <w:tr w:rsidR="004E7D31" w:rsidTr="004E7D31">
        <w:tc>
          <w:tcPr>
            <w:tcW w:w="129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SS-16-750</w:t>
            </w:r>
          </w:p>
        </w:tc>
        <w:tc>
          <w:tcPr>
            <w:tcW w:w="107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55</w:t>
            </w:r>
          </w:p>
        </w:tc>
        <w:tc>
          <w:tcPr>
            <w:tcW w:w="1130" w:type="dxa"/>
            <w:gridSpan w:val="2"/>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8”</w:t>
            </w:r>
          </w:p>
        </w:tc>
        <w:tc>
          <w:tcPr>
            <w:tcW w:w="125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750</w:t>
            </w:r>
          </w:p>
        </w:tc>
        <w:tc>
          <w:tcPr>
            <w:tcW w:w="102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1.6×3.0</w:t>
            </w:r>
          </w:p>
        </w:tc>
        <w:tc>
          <w:tcPr>
            <w:tcW w:w="122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4.8</w:t>
            </w:r>
          </w:p>
        </w:tc>
        <w:tc>
          <w:tcPr>
            <w:tcW w:w="1159"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2x4</w:t>
            </w:r>
          </w:p>
        </w:tc>
        <w:tc>
          <w:tcPr>
            <w:tcW w:w="175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250</w:t>
            </w:r>
            <w:r w:rsidR="003A48C7" w:rsidRPr="00C533EF">
              <w:rPr>
                <w:rFonts w:asciiTheme="minorEastAsia" w:hAnsiTheme="minorEastAsia" w:hint="eastAsia"/>
                <w:sz w:val="18"/>
                <w:szCs w:val="18"/>
              </w:rPr>
              <w:t>-500</w:t>
            </w:r>
          </w:p>
        </w:tc>
      </w:tr>
      <w:tr w:rsidR="004E7D31" w:rsidTr="004E7D31">
        <w:tc>
          <w:tcPr>
            <w:tcW w:w="129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SS-16-2×650</w:t>
            </w:r>
          </w:p>
        </w:tc>
        <w:tc>
          <w:tcPr>
            <w:tcW w:w="107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55</w:t>
            </w:r>
          </w:p>
        </w:tc>
        <w:tc>
          <w:tcPr>
            <w:tcW w:w="1130" w:type="dxa"/>
            <w:gridSpan w:val="2"/>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10”</w:t>
            </w:r>
          </w:p>
        </w:tc>
        <w:tc>
          <w:tcPr>
            <w:tcW w:w="125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2x650</w:t>
            </w:r>
          </w:p>
        </w:tc>
        <w:tc>
          <w:tcPr>
            <w:tcW w:w="102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1.6×3.75</w:t>
            </w:r>
          </w:p>
        </w:tc>
        <w:tc>
          <w:tcPr>
            <w:tcW w:w="122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6.0</w:t>
            </w:r>
          </w:p>
        </w:tc>
        <w:tc>
          <w:tcPr>
            <w:tcW w:w="1159"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2x5.5</w:t>
            </w:r>
          </w:p>
        </w:tc>
        <w:tc>
          <w:tcPr>
            <w:tcW w:w="175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300</w:t>
            </w:r>
            <w:r w:rsidR="003A48C7" w:rsidRPr="00C533EF">
              <w:rPr>
                <w:rFonts w:asciiTheme="minorEastAsia" w:hAnsiTheme="minorEastAsia" w:hint="eastAsia"/>
                <w:sz w:val="18"/>
                <w:szCs w:val="18"/>
              </w:rPr>
              <w:t>-500</w:t>
            </w:r>
          </w:p>
        </w:tc>
      </w:tr>
      <w:tr w:rsidR="004E7D31" w:rsidTr="004E7D31">
        <w:tc>
          <w:tcPr>
            <w:tcW w:w="129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SS-18-2×750</w:t>
            </w:r>
          </w:p>
        </w:tc>
        <w:tc>
          <w:tcPr>
            <w:tcW w:w="1077"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75</w:t>
            </w:r>
          </w:p>
        </w:tc>
        <w:tc>
          <w:tcPr>
            <w:tcW w:w="1130" w:type="dxa"/>
            <w:gridSpan w:val="2"/>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10”</w:t>
            </w:r>
          </w:p>
        </w:tc>
        <w:tc>
          <w:tcPr>
            <w:tcW w:w="125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2x750</w:t>
            </w:r>
          </w:p>
        </w:tc>
        <w:tc>
          <w:tcPr>
            <w:tcW w:w="1026"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1.8×3.75</w:t>
            </w:r>
          </w:p>
        </w:tc>
        <w:tc>
          <w:tcPr>
            <w:tcW w:w="122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hint="eastAsia"/>
                <w:sz w:val="18"/>
                <w:szCs w:val="18"/>
              </w:rPr>
              <w:t>6.75</w:t>
            </w:r>
          </w:p>
        </w:tc>
        <w:tc>
          <w:tcPr>
            <w:tcW w:w="1159"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2x7.5</w:t>
            </w:r>
          </w:p>
        </w:tc>
        <w:tc>
          <w:tcPr>
            <w:tcW w:w="1754" w:type="dxa"/>
          </w:tcPr>
          <w:p w:rsidR="00523A7A" w:rsidRPr="00C533EF" w:rsidRDefault="00523A7A" w:rsidP="00C533EF">
            <w:pPr>
              <w:pStyle w:val="a6"/>
              <w:jc w:val="center"/>
              <w:rPr>
                <w:rFonts w:asciiTheme="minorEastAsia" w:hAnsiTheme="minorEastAsia"/>
                <w:sz w:val="18"/>
                <w:szCs w:val="18"/>
              </w:rPr>
            </w:pPr>
            <w:r w:rsidRPr="00C533EF">
              <w:rPr>
                <w:rFonts w:asciiTheme="minorEastAsia" w:hAnsiTheme="minorEastAsia"/>
                <w:sz w:val="18"/>
                <w:szCs w:val="18"/>
              </w:rPr>
              <w:t>350</w:t>
            </w:r>
            <w:r w:rsidR="003A48C7" w:rsidRPr="00C533EF">
              <w:rPr>
                <w:rFonts w:asciiTheme="minorEastAsia" w:hAnsiTheme="minorEastAsia" w:hint="eastAsia"/>
                <w:sz w:val="18"/>
                <w:szCs w:val="18"/>
              </w:rPr>
              <w:t>-600</w:t>
            </w:r>
          </w:p>
        </w:tc>
      </w:tr>
    </w:tbl>
    <w:p w:rsidR="00F24BC9" w:rsidRPr="004E7D31" w:rsidRDefault="004E7D31" w:rsidP="004E7D31">
      <w:pPr>
        <w:pStyle w:val="a9"/>
        <w:spacing w:line="276" w:lineRule="auto"/>
        <w:ind w:leftChars="-405" w:left="-199" w:hangingChars="405" w:hanging="651"/>
        <w:jc w:val="left"/>
        <w:rPr>
          <w:rFonts w:asciiTheme="minorEastAsia" w:eastAsiaTheme="minorEastAsia" w:hAnsiTheme="minorEastAsia" w:cs="方正兰亭黑_GBK"/>
          <w:color w:val="000000"/>
          <w:lang w:val="en-US"/>
        </w:rPr>
      </w:pPr>
      <w:r w:rsidRPr="004E7D31">
        <w:rPr>
          <w:rFonts w:ascii="方正大黑简体" w:eastAsia="方正大黑简体" w:hAnsiTheme="majorEastAsia" w:cs="方正兰亭黑_GBK" w:hint="eastAsia"/>
          <w:b/>
          <w:color w:val="000000"/>
          <w:lang w:val="en-US"/>
        </w:rPr>
        <w:t>注：</w:t>
      </w:r>
      <w:r w:rsidRPr="004E7D31">
        <w:rPr>
          <w:rFonts w:asciiTheme="minorEastAsia" w:eastAsiaTheme="minorEastAsia" w:hAnsiTheme="minorEastAsia" w:cs="方正兰亭黑_GBK" w:hint="eastAsia"/>
          <w:color w:val="000000"/>
          <w:lang w:val="en-US"/>
        </w:rPr>
        <w:t>最大进料粒度≤</w:t>
      </w:r>
      <w:r w:rsidRPr="004E7D31">
        <w:rPr>
          <w:rFonts w:asciiTheme="minorEastAsia" w:eastAsiaTheme="minorEastAsia" w:hAnsiTheme="minorEastAsia" w:cs="方正兰亭黑_GBK"/>
          <w:color w:val="000000"/>
          <w:lang w:val="en-US"/>
        </w:rPr>
        <w:t xml:space="preserve">5mm   Note: Max Feed Size </w:t>
      </w:r>
      <w:r w:rsidRPr="004E7D31">
        <w:rPr>
          <w:rFonts w:asciiTheme="minorEastAsia" w:eastAsiaTheme="minorEastAsia" w:hAnsiTheme="minorEastAsia" w:cs="方正兰亭黑_GBK" w:hint="eastAsia"/>
          <w:color w:val="000000"/>
          <w:lang w:val="en-US"/>
        </w:rPr>
        <w:t>≤</w:t>
      </w:r>
      <w:r w:rsidRPr="004E7D31">
        <w:rPr>
          <w:rFonts w:asciiTheme="minorEastAsia" w:eastAsiaTheme="minorEastAsia" w:hAnsiTheme="minorEastAsia" w:cs="方正兰亭黑_GBK"/>
          <w:color w:val="000000"/>
          <w:lang w:val="en-US"/>
        </w:rPr>
        <w:t>5mm</w:t>
      </w:r>
    </w:p>
    <w:p w:rsidR="00F24BC9" w:rsidRDefault="00F24BC9" w:rsidP="00F24BC9">
      <w:pPr>
        <w:pStyle w:val="a5"/>
        <w:ind w:leftChars="-405" w:rightChars="-2601" w:right="-5462" w:hangingChars="354" w:hanging="850"/>
        <w:rPr>
          <w:rFonts w:asciiTheme="majorHAnsi" w:eastAsia="微软雅黑" w:hAnsiTheme="majorHAnsi" w:cstheme="majorHAnsi"/>
          <w:b/>
          <w:bCs/>
          <w:iCs/>
          <w:color w:val="E36C0A" w:themeColor="accent6" w:themeShade="BF"/>
        </w:rPr>
      </w:pPr>
    </w:p>
    <w:p w:rsidR="00B814F2" w:rsidRPr="00B814F2" w:rsidRDefault="00B814F2" w:rsidP="00B814F2">
      <w:pPr>
        <w:pStyle w:val="a5"/>
        <w:ind w:leftChars="-405" w:hangingChars="354" w:hanging="850"/>
        <w:rPr>
          <w:rFonts w:asciiTheme="majorHAnsi" w:eastAsia="微软雅黑" w:hAnsiTheme="majorHAnsi" w:cstheme="majorHAnsi"/>
          <w:b/>
          <w:bCs/>
          <w:iCs/>
          <w:color w:val="E36C0A" w:themeColor="accent6" w:themeShade="BF"/>
        </w:rPr>
      </w:pPr>
      <w:r w:rsidRPr="00B814F2">
        <w:rPr>
          <w:rFonts w:ascii="微软雅黑" w:eastAsia="微软雅黑" w:hAnsi="微软雅黑" w:cs="方正小标宋简体" w:hint="eastAsia"/>
          <w:b/>
          <w:color w:val="0070C0"/>
        </w:rPr>
        <w:t>成功案例</w:t>
      </w:r>
      <w:r w:rsidR="00CA2334">
        <w:rPr>
          <w:rFonts w:ascii="微软雅黑" w:eastAsia="微软雅黑" w:hAnsi="微软雅黑" w:cs="方正小标宋简体" w:hint="eastAsia"/>
          <w:b/>
          <w:color w:val="0070C0"/>
        </w:rPr>
        <w:t xml:space="preserve">  </w:t>
      </w:r>
      <w:r w:rsidRPr="00B814F2">
        <w:rPr>
          <w:rFonts w:asciiTheme="majorHAnsi" w:eastAsia="微软雅黑" w:hAnsiTheme="majorHAnsi" w:cstheme="majorHAnsi"/>
          <w:b/>
          <w:bCs/>
          <w:iCs/>
          <w:color w:val="E36C0A" w:themeColor="accent6" w:themeShade="BF"/>
        </w:rPr>
        <w:t>Project Example</w:t>
      </w:r>
    </w:p>
    <w:p w:rsidR="00A73348" w:rsidRDefault="00A73348" w:rsidP="00EA2FD6">
      <w:pPr>
        <w:pStyle w:val="a9"/>
        <w:spacing w:line="276" w:lineRule="auto"/>
        <w:ind w:leftChars="-405" w:left="-850" w:rightChars="-270" w:right="-567"/>
        <w:jc w:val="left"/>
        <w:rPr>
          <w:rFonts w:asciiTheme="minorEastAsia" w:eastAsiaTheme="minorEastAsia" w:hAnsiTheme="minorEastAsia" w:cs="方正兰亭黑_GBK"/>
          <w:color w:val="000000"/>
          <w:sz w:val="21"/>
          <w:szCs w:val="21"/>
          <w:lang w:val="en-US"/>
        </w:rPr>
      </w:pPr>
      <w:r w:rsidRPr="00EE613C">
        <w:rPr>
          <w:rFonts w:asciiTheme="minorEastAsia" w:eastAsiaTheme="minorEastAsia" w:hAnsiTheme="minorEastAsia" w:cs="方正兰亭黑_GBK" w:hint="eastAsia"/>
          <w:color w:val="000000"/>
          <w:sz w:val="21"/>
          <w:szCs w:val="21"/>
          <w:lang w:val="en-US"/>
        </w:rPr>
        <w:t>成都彭州砂石厂，原采用一台</w:t>
      </w:r>
      <w:proofErr w:type="gramStart"/>
      <w:r w:rsidRPr="00EE613C">
        <w:rPr>
          <w:rFonts w:asciiTheme="minorEastAsia" w:eastAsiaTheme="minorEastAsia" w:hAnsiTheme="minorEastAsia" w:cs="方正兰亭黑_GBK" w:hint="eastAsia"/>
          <w:color w:val="000000"/>
          <w:sz w:val="21"/>
          <w:szCs w:val="21"/>
          <w:lang w:val="en-US"/>
        </w:rPr>
        <w:t>螺旋洗砂机</w:t>
      </w:r>
      <w:proofErr w:type="gramEnd"/>
      <w:r w:rsidRPr="00EE613C">
        <w:rPr>
          <w:rFonts w:asciiTheme="minorEastAsia" w:eastAsiaTheme="minorEastAsia" w:hAnsiTheme="minorEastAsia" w:cs="方正兰亭黑_GBK" w:hint="eastAsia"/>
          <w:color w:val="000000"/>
          <w:sz w:val="21"/>
          <w:szCs w:val="21"/>
          <w:lang w:val="en-US"/>
        </w:rPr>
        <w:t>清洗机制砂，所生产的机制</w:t>
      </w:r>
      <w:proofErr w:type="gramStart"/>
      <w:r w:rsidRPr="00EE613C">
        <w:rPr>
          <w:rFonts w:asciiTheme="minorEastAsia" w:eastAsiaTheme="minorEastAsia" w:hAnsiTheme="minorEastAsia" w:cs="方正兰亭黑_GBK" w:hint="eastAsia"/>
          <w:color w:val="000000"/>
          <w:sz w:val="21"/>
          <w:szCs w:val="21"/>
          <w:lang w:val="en-US"/>
        </w:rPr>
        <w:t>砂</w:t>
      </w:r>
      <w:proofErr w:type="gramEnd"/>
      <w:r w:rsidRPr="00EE613C">
        <w:rPr>
          <w:rFonts w:asciiTheme="minorEastAsia" w:eastAsiaTheme="minorEastAsia" w:hAnsiTheme="minorEastAsia" w:cs="方正兰亭黑_GBK" w:hint="eastAsia"/>
          <w:color w:val="000000"/>
          <w:sz w:val="21"/>
          <w:szCs w:val="21"/>
          <w:lang w:val="en-US"/>
        </w:rPr>
        <w:t>细度模数偏粗，主要原因是在</w:t>
      </w:r>
      <w:proofErr w:type="gramStart"/>
      <w:r w:rsidRPr="00EE613C">
        <w:rPr>
          <w:rFonts w:asciiTheme="minorEastAsia" w:eastAsiaTheme="minorEastAsia" w:hAnsiTheme="minorEastAsia" w:cs="方正兰亭黑_GBK" w:hint="eastAsia"/>
          <w:color w:val="000000"/>
          <w:sz w:val="21"/>
          <w:szCs w:val="21"/>
          <w:lang w:val="en-US"/>
        </w:rPr>
        <w:t>洗砂过程</w:t>
      </w:r>
      <w:proofErr w:type="gramEnd"/>
      <w:r w:rsidRPr="00EE613C">
        <w:rPr>
          <w:rFonts w:asciiTheme="minorEastAsia" w:eastAsiaTheme="minorEastAsia" w:hAnsiTheme="minorEastAsia" w:cs="方正兰亭黑_GBK" w:hint="eastAsia"/>
          <w:color w:val="000000"/>
          <w:sz w:val="21"/>
          <w:szCs w:val="21"/>
          <w:lang w:val="en-US"/>
        </w:rPr>
        <w:t>中，细砂及石粉流失严重；原</w:t>
      </w:r>
      <w:proofErr w:type="gramStart"/>
      <w:r w:rsidRPr="00EE613C">
        <w:rPr>
          <w:rFonts w:asciiTheme="minorEastAsia" w:eastAsiaTheme="minorEastAsia" w:hAnsiTheme="minorEastAsia" w:cs="方正兰亭黑_GBK" w:hint="eastAsia"/>
          <w:color w:val="000000"/>
          <w:sz w:val="21"/>
          <w:szCs w:val="21"/>
          <w:lang w:val="en-US"/>
        </w:rPr>
        <w:t>螺旋洗砂机</w:t>
      </w:r>
      <w:proofErr w:type="gramEnd"/>
      <w:r w:rsidRPr="00EE613C">
        <w:rPr>
          <w:rFonts w:asciiTheme="minorEastAsia" w:eastAsiaTheme="minorEastAsia" w:hAnsiTheme="minorEastAsia" w:cs="方正兰亭黑_GBK" w:hint="eastAsia"/>
          <w:color w:val="000000"/>
          <w:sz w:val="21"/>
          <w:szCs w:val="21"/>
          <w:lang w:val="en-US"/>
        </w:rPr>
        <w:t>排出的废水为</w:t>
      </w:r>
      <w:r w:rsidRPr="00EE613C">
        <w:rPr>
          <w:rFonts w:asciiTheme="minorEastAsia" w:eastAsiaTheme="minorEastAsia" w:hAnsiTheme="minorEastAsia" w:cs="方正兰亭黑_GBK"/>
          <w:color w:val="000000"/>
          <w:sz w:val="21"/>
          <w:szCs w:val="21"/>
          <w:lang w:val="en-US"/>
        </w:rPr>
        <w:t>100T/</w:t>
      </w:r>
      <w:r w:rsidRPr="00EE613C">
        <w:rPr>
          <w:rFonts w:asciiTheme="minorEastAsia" w:eastAsiaTheme="minorEastAsia" w:hAnsiTheme="minorEastAsia" w:cs="方正兰亭黑_GBK" w:hint="eastAsia"/>
          <w:color w:val="000000"/>
          <w:sz w:val="21"/>
          <w:szCs w:val="21"/>
          <w:lang w:val="en-US"/>
        </w:rPr>
        <w:t>小时左右，细砂含量约为</w:t>
      </w:r>
      <w:r w:rsidRPr="00EE613C">
        <w:rPr>
          <w:rFonts w:asciiTheme="minorEastAsia" w:eastAsiaTheme="minorEastAsia" w:hAnsiTheme="minorEastAsia" w:cs="方正兰亭黑_GBK"/>
          <w:color w:val="000000"/>
          <w:sz w:val="21"/>
          <w:szCs w:val="21"/>
          <w:lang w:val="en-US"/>
        </w:rPr>
        <w:t>15-20%</w:t>
      </w:r>
      <w:r w:rsidRPr="00EE613C">
        <w:rPr>
          <w:rFonts w:asciiTheme="minorEastAsia" w:eastAsiaTheme="minorEastAsia" w:hAnsiTheme="minorEastAsia" w:cs="方正兰亭黑_GBK" w:hint="eastAsia"/>
          <w:color w:val="000000"/>
          <w:sz w:val="21"/>
          <w:szCs w:val="21"/>
          <w:lang w:val="en-US"/>
        </w:rPr>
        <w:t>，</w:t>
      </w:r>
      <w:proofErr w:type="gramStart"/>
      <w:r w:rsidRPr="00EE613C">
        <w:rPr>
          <w:rFonts w:asciiTheme="minorEastAsia" w:eastAsiaTheme="minorEastAsia" w:hAnsiTheme="minorEastAsia" w:cs="方正兰亭黑_GBK" w:hint="eastAsia"/>
          <w:color w:val="000000"/>
          <w:sz w:val="21"/>
          <w:szCs w:val="21"/>
          <w:lang w:val="en-US"/>
        </w:rPr>
        <w:t>螺旋洗砂机</w:t>
      </w:r>
      <w:proofErr w:type="gramEnd"/>
      <w:r w:rsidRPr="00EE613C">
        <w:rPr>
          <w:rFonts w:asciiTheme="minorEastAsia" w:eastAsiaTheme="minorEastAsia" w:hAnsiTheme="minorEastAsia" w:cs="方正兰亭黑_GBK" w:hint="eastAsia"/>
          <w:color w:val="000000"/>
          <w:sz w:val="21"/>
          <w:szCs w:val="21"/>
          <w:lang w:val="en-US"/>
        </w:rPr>
        <w:t>排出的</w:t>
      </w:r>
      <w:proofErr w:type="gramStart"/>
      <w:r w:rsidRPr="00EE613C">
        <w:rPr>
          <w:rFonts w:asciiTheme="minorEastAsia" w:eastAsiaTheme="minorEastAsia" w:hAnsiTheme="minorEastAsia" w:cs="方正兰亭黑_GBK" w:hint="eastAsia"/>
          <w:color w:val="000000"/>
          <w:sz w:val="21"/>
          <w:szCs w:val="21"/>
          <w:lang w:val="en-US"/>
        </w:rPr>
        <w:t>清洗水</w:t>
      </w:r>
      <w:proofErr w:type="gramEnd"/>
      <w:r w:rsidRPr="00EE613C">
        <w:rPr>
          <w:rFonts w:asciiTheme="minorEastAsia" w:eastAsiaTheme="minorEastAsia" w:hAnsiTheme="minorEastAsia" w:cs="方正兰亭黑_GBK" w:hint="eastAsia"/>
          <w:color w:val="000000"/>
          <w:sz w:val="21"/>
          <w:szCs w:val="21"/>
          <w:lang w:val="en-US"/>
        </w:rPr>
        <w:t>直接进入沉淀池，因清洗水中细砂含量大，沉淀池很容易淤塞，为解决上述问题，该厂于</w:t>
      </w:r>
      <w:r w:rsidRPr="00EE613C">
        <w:rPr>
          <w:rFonts w:asciiTheme="minorEastAsia" w:eastAsiaTheme="minorEastAsia" w:hAnsiTheme="minorEastAsia" w:cs="方正兰亭黑_GBK"/>
          <w:color w:val="000000"/>
          <w:sz w:val="21"/>
          <w:szCs w:val="21"/>
          <w:lang w:val="en-US"/>
        </w:rPr>
        <w:t>2006</w:t>
      </w:r>
      <w:r w:rsidRPr="00EE613C">
        <w:rPr>
          <w:rFonts w:asciiTheme="minorEastAsia" w:eastAsiaTheme="minorEastAsia" w:hAnsiTheme="minorEastAsia" w:cs="方正兰亭黑_GBK" w:hint="eastAsia"/>
          <w:color w:val="000000"/>
          <w:sz w:val="21"/>
          <w:szCs w:val="21"/>
          <w:lang w:val="en-US"/>
        </w:rPr>
        <w:t>年购置了一台型号为</w:t>
      </w:r>
      <w:r w:rsidRPr="00EE613C">
        <w:rPr>
          <w:rFonts w:asciiTheme="minorEastAsia" w:eastAsiaTheme="minorEastAsia" w:hAnsiTheme="minorEastAsia" w:cs="方正兰亭黑_GBK"/>
          <w:color w:val="000000"/>
          <w:sz w:val="21"/>
          <w:szCs w:val="21"/>
          <w:lang w:val="en-US"/>
        </w:rPr>
        <w:t>SS</w:t>
      </w:r>
      <w:r w:rsidRPr="00EE613C">
        <w:rPr>
          <w:rFonts w:asciiTheme="minorEastAsia" w:eastAsiaTheme="minorEastAsia" w:hAnsiTheme="minorEastAsia" w:cs="方正兰亭黑_GBK" w:hint="eastAsia"/>
          <w:color w:val="000000"/>
          <w:sz w:val="21"/>
          <w:szCs w:val="21"/>
          <w:lang w:val="en-US"/>
        </w:rPr>
        <w:t>－</w:t>
      </w:r>
      <w:r w:rsidRPr="00EE613C">
        <w:rPr>
          <w:rFonts w:asciiTheme="minorEastAsia" w:eastAsiaTheme="minorEastAsia" w:hAnsiTheme="minorEastAsia" w:cs="方正兰亭黑_GBK"/>
          <w:color w:val="000000"/>
          <w:sz w:val="21"/>
          <w:szCs w:val="21"/>
          <w:lang w:val="en-US"/>
        </w:rPr>
        <w:t>10</w:t>
      </w:r>
      <w:r w:rsidRPr="00EE613C">
        <w:rPr>
          <w:rFonts w:asciiTheme="minorEastAsia" w:eastAsiaTheme="minorEastAsia" w:hAnsiTheme="minorEastAsia" w:cs="方正兰亭黑_GBK" w:hint="eastAsia"/>
          <w:color w:val="000000"/>
          <w:sz w:val="21"/>
          <w:szCs w:val="21"/>
          <w:lang w:val="en-US"/>
        </w:rPr>
        <w:t>－</w:t>
      </w:r>
      <w:r w:rsidRPr="00EE613C">
        <w:rPr>
          <w:rFonts w:asciiTheme="minorEastAsia" w:eastAsiaTheme="minorEastAsia" w:hAnsiTheme="minorEastAsia" w:cs="方正兰亭黑_GBK"/>
          <w:color w:val="000000"/>
          <w:sz w:val="21"/>
          <w:szCs w:val="21"/>
          <w:lang w:val="en-US"/>
        </w:rPr>
        <w:t>350</w:t>
      </w:r>
      <w:r w:rsidRPr="00EE613C">
        <w:rPr>
          <w:rFonts w:asciiTheme="minorEastAsia" w:eastAsiaTheme="minorEastAsia" w:hAnsiTheme="minorEastAsia" w:cs="方正兰亭黑_GBK" w:hint="eastAsia"/>
          <w:color w:val="000000"/>
          <w:sz w:val="21"/>
          <w:szCs w:val="21"/>
          <w:lang w:val="en-US"/>
        </w:rPr>
        <w:t>的细砂回收系统，</w:t>
      </w:r>
      <w:proofErr w:type="gramStart"/>
      <w:r w:rsidRPr="00EE613C">
        <w:rPr>
          <w:rFonts w:asciiTheme="minorEastAsia" w:eastAsiaTheme="minorEastAsia" w:hAnsiTheme="minorEastAsia" w:cs="方正兰亭黑_GBK" w:hint="eastAsia"/>
          <w:color w:val="000000"/>
          <w:sz w:val="21"/>
          <w:szCs w:val="21"/>
          <w:lang w:val="en-US"/>
        </w:rPr>
        <w:t>对洗砂机</w:t>
      </w:r>
      <w:proofErr w:type="gramEnd"/>
      <w:r w:rsidRPr="00EE613C">
        <w:rPr>
          <w:rFonts w:asciiTheme="minorEastAsia" w:eastAsiaTheme="minorEastAsia" w:hAnsiTheme="minorEastAsia" w:cs="方正兰亭黑_GBK" w:hint="eastAsia"/>
          <w:color w:val="000000"/>
          <w:sz w:val="21"/>
          <w:szCs w:val="21"/>
          <w:lang w:val="en-US"/>
        </w:rPr>
        <w:t>的排放水进行预处理，回收清洗水中的细砂及石粉。采用细砂回收系统后，</w:t>
      </w:r>
      <w:proofErr w:type="gramStart"/>
      <w:r w:rsidRPr="00EE613C">
        <w:rPr>
          <w:rFonts w:asciiTheme="minorEastAsia" w:eastAsiaTheme="minorEastAsia" w:hAnsiTheme="minorEastAsia" w:cs="方正兰亭黑_GBK" w:hint="eastAsia"/>
          <w:color w:val="000000"/>
          <w:sz w:val="21"/>
          <w:szCs w:val="21"/>
          <w:lang w:val="en-US"/>
        </w:rPr>
        <w:t>洗砂机</w:t>
      </w:r>
      <w:proofErr w:type="gramEnd"/>
      <w:r w:rsidRPr="00EE613C">
        <w:rPr>
          <w:rFonts w:asciiTheme="minorEastAsia" w:eastAsiaTheme="minorEastAsia" w:hAnsiTheme="minorEastAsia" w:cs="方正兰亭黑_GBK" w:hint="eastAsia"/>
          <w:color w:val="000000"/>
          <w:sz w:val="21"/>
          <w:szCs w:val="21"/>
          <w:lang w:val="en-US"/>
        </w:rPr>
        <w:t>排放水经细砂回收系统清洗槽－渣浆泵－旋流器（浓缩、分级浓度约为</w:t>
      </w:r>
      <w:r w:rsidRPr="00EE613C">
        <w:rPr>
          <w:rFonts w:asciiTheme="minorEastAsia" w:eastAsiaTheme="minorEastAsia" w:hAnsiTheme="minorEastAsia" w:cs="方正兰亭黑_GBK"/>
          <w:color w:val="000000"/>
          <w:sz w:val="21"/>
          <w:szCs w:val="21"/>
          <w:lang w:val="en-US"/>
        </w:rPr>
        <w:t>55-65%</w:t>
      </w:r>
      <w:r w:rsidRPr="00EE613C">
        <w:rPr>
          <w:rFonts w:asciiTheme="minorEastAsia" w:eastAsiaTheme="minorEastAsia" w:hAnsiTheme="minorEastAsia" w:cs="方正兰亭黑_GBK" w:hint="eastAsia"/>
          <w:color w:val="000000"/>
          <w:sz w:val="21"/>
          <w:szCs w:val="21"/>
          <w:lang w:val="en-US"/>
        </w:rPr>
        <w:t>）－直线振动筛（脱水、脱泥）－成品细砂－胶带输送机－成品料堆，每小时可回收细砂</w:t>
      </w:r>
      <w:r w:rsidRPr="00EE613C">
        <w:rPr>
          <w:rFonts w:asciiTheme="minorEastAsia" w:eastAsiaTheme="minorEastAsia" w:hAnsiTheme="minorEastAsia" w:cs="方正兰亭黑_GBK"/>
          <w:color w:val="000000"/>
          <w:sz w:val="21"/>
          <w:szCs w:val="21"/>
          <w:lang w:val="en-US"/>
        </w:rPr>
        <w:t>14</w:t>
      </w:r>
      <w:r w:rsidRPr="00EE613C">
        <w:rPr>
          <w:rFonts w:asciiTheme="minorEastAsia" w:eastAsiaTheme="minorEastAsia" w:hAnsiTheme="minorEastAsia" w:cs="方正兰亭黑_GBK" w:hint="eastAsia"/>
          <w:color w:val="000000"/>
          <w:sz w:val="21"/>
          <w:szCs w:val="21"/>
          <w:lang w:val="en-US"/>
        </w:rPr>
        <w:t>吨左右。</w:t>
      </w:r>
    </w:p>
    <w:p w:rsidR="00EE613C" w:rsidRPr="00EE613C" w:rsidRDefault="00EE613C" w:rsidP="00EA2FD6">
      <w:pPr>
        <w:pStyle w:val="a9"/>
        <w:spacing w:line="240" w:lineRule="auto"/>
        <w:ind w:leftChars="-405" w:left="-850" w:rightChars="-270" w:right="-567"/>
        <w:jc w:val="left"/>
        <w:rPr>
          <w:rFonts w:asciiTheme="minorEastAsia" w:eastAsiaTheme="minorEastAsia" w:hAnsiTheme="minorEastAsia" w:cs="方正兰亭黑_GBK"/>
          <w:color w:val="000000"/>
          <w:sz w:val="21"/>
          <w:szCs w:val="21"/>
          <w:lang w:val="en-US"/>
        </w:rPr>
      </w:pPr>
    </w:p>
    <w:p w:rsidR="00A73348" w:rsidRDefault="00A73348" w:rsidP="00EA2FD6">
      <w:pPr>
        <w:pStyle w:val="a5"/>
        <w:spacing w:line="276" w:lineRule="auto"/>
        <w:ind w:leftChars="-406" w:left="-851" w:rightChars="-270" w:right="-567" w:hanging="2"/>
        <w:rPr>
          <w:rFonts w:asciiTheme="majorHAnsi" w:eastAsia="黑体" w:hAnsiTheme="majorHAnsi" w:cstheme="majorHAnsi"/>
          <w:sz w:val="21"/>
          <w:szCs w:val="21"/>
          <w:lang w:val="en-US"/>
        </w:rPr>
      </w:pPr>
      <w:r w:rsidRPr="00EE613C">
        <w:rPr>
          <w:rFonts w:asciiTheme="majorHAnsi" w:eastAsia="黑体" w:hAnsiTheme="majorHAnsi" w:cstheme="majorHAnsi"/>
          <w:sz w:val="21"/>
          <w:szCs w:val="21"/>
          <w:lang w:val="en-US"/>
        </w:rPr>
        <w:t xml:space="preserve">Chengdu </w:t>
      </w:r>
      <w:proofErr w:type="spellStart"/>
      <w:r w:rsidRPr="00EE613C">
        <w:rPr>
          <w:rFonts w:asciiTheme="majorHAnsi" w:eastAsia="黑体" w:hAnsiTheme="majorHAnsi" w:cstheme="majorHAnsi"/>
          <w:sz w:val="21"/>
          <w:szCs w:val="21"/>
          <w:lang w:val="en-US"/>
        </w:rPr>
        <w:t>Pengzhou</w:t>
      </w:r>
      <w:proofErr w:type="spellEnd"/>
      <w:r w:rsidRPr="00EE613C">
        <w:rPr>
          <w:rFonts w:asciiTheme="majorHAnsi" w:eastAsia="黑体" w:hAnsiTheme="majorHAnsi" w:cstheme="majorHAnsi"/>
          <w:sz w:val="21"/>
          <w:szCs w:val="21"/>
          <w:lang w:val="en-US"/>
        </w:rPr>
        <w:t xml:space="preserve"> Quarry Co., Ltd. formerly utilized one set of screw sand washer to clean manufactured sand and produced the manufactured sand with fineness module being partially thick. The main reason is that the fine sand and stone power run off seriously in the sand washing process. The powder content is about 15-20%, and the waste water discharged by the screw sand washer is about 100t/h, which directly enters the sedimentation basin, because of the large amount of fine sand, the sedimentation basin can be blocked easily. In order to solve the above problems, they bought one set of SS-10-350 </w:t>
      </w:r>
      <w:proofErr w:type="spellStart"/>
      <w:r w:rsidRPr="00EE613C">
        <w:rPr>
          <w:rFonts w:asciiTheme="majorHAnsi" w:eastAsia="黑体" w:hAnsiTheme="majorHAnsi" w:cstheme="majorHAnsi"/>
          <w:sz w:val="21"/>
          <w:szCs w:val="21"/>
          <w:lang w:val="en-US"/>
        </w:rPr>
        <w:t>fine sand</w:t>
      </w:r>
      <w:proofErr w:type="spellEnd"/>
      <w:r w:rsidRPr="00EE613C">
        <w:rPr>
          <w:rFonts w:asciiTheme="majorHAnsi" w:eastAsia="黑体" w:hAnsiTheme="majorHAnsi" w:cstheme="majorHAnsi"/>
          <w:sz w:val="21"/>
          <w:szCs w:val="21"/>
          <w:lang w:val="en-US"/>
        </w:rPr>
        <w:t xml:space="preserve"> collecting </w:t>
      </w:r>
      <w:r w:rsidRPr="00EE613C">
        <w:rPr>
          <w:rFonts w:asciiTheme="majorHAnsi" w:eastAsia="黑体" w:hAnsiTheme="majorHAnsi" w:cstheme="majorHAnsi"/>
          <w:sz w:val="21"/>
          <w:szCs w:val="21"/>
          <w:lang w:val="en-US"/>
        </w:rPr>
        <w:lastRenderedPageBreak/>
        <w:t>system in 2006 to pre-dispose exhausted water from the sand washer and recycle the fine sand and stone power in the waste water. After using this system, they can recover 14t/h fine sand from the waste water discharged by the sand washer through the fine sand collecting system with the process rinse tank--slurry pump--cyclone ( the density of concentration and classification is 55-65%)--linear vibrating screen ( hydrate water and slime)-- finished fine sand-- belt conveyor--finished products stock.</w:t>
      </w:r>
    </w:p>
    <w:p w:rsidR="00467B26" w:rsidRDefault="004135A8" w:rsidP="00467B26">
      <w:pPr>
        <w:pStyle w:val="a5"/>
        <w:spacing w:line="240" w:lineRule="auto"/>
        <w:ind w:leftChars="-406" w:left="-851" w:rightChars="-270" w:right="-567" w:hanging="2"/>
        <w:rPr>
          <w:rFonts w:asciiTheme="majorHAnsi" w:eastAsia="黑体" w:hAnsiTheme="majorHAnsi" w:cstheme="majorHAnsi"/>
          <w:sz w:val="21"/>
          <w:szCs w:val="21"/>
          <w:lang w:val="en-US"/>
        </w:rPr>
      </w:pPr>
      <w:r>
        <w:rPr>
          <w:rFonts w:asciiTheme="majorHAnsi" w:eastAsia="黑体" w:hAnsiTheme="majorHAnsi" w:cstheme="majorHAnsi"/>
          <w:noProof/>
          <w:sz w:val="21"/>
          <w:szCs w:val="21"/>
          <w:lang w:val="en-US"/>
        </w:rPr>
        <w:drawing>
          <wp:anchor distT="0" distB="0" distL="114300" distR="114300" simplePos="0" relativeHeight="251678720" behindDoc="1" locked="0" layoutInCell="1" allowOverlap="1">
            <wp:simplePos x="0" y="0"/>
            <wp:positionH relativeFrom="column">
              <wp:posOffset>-1375410</wp:posOffset>
            </wp:positionH>
            <wp:positionV relativeFrom="paragraph">
              <wp:posOffset>-1962150</wp:posOffset>
            </wp:positionV>
            <wp:extent cx="7896225" cy="361950"/>
            <wp:effectExtent l="19050" t="0" r="9525" b="0"/>
            <wp:wrapNone/>
            <wp:docPr id="15"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cstate="print"/>
                    <a:stretch>
                      <a:fillRect/>
                    </a:stretch>
                  </pic:blipFill>
                  <pic:spPr>
                    <a:xfrm>
                      <a:off x="0" y="0"/>
                      <a:ext cx="7896225" cy="361950"/>
                    </a:xfrm>
                    <a:prstGeom prst="rect">
                      <a:avLst/>
                    </a:prstGeom>
                  </pic:spPr>
                </pic:pic>
              </a:graphicData>
            </a:graphic>
          </wp:anchor>
        </w:drawing>
      </w:r>
    </w:p>
    <w:p w:rsidR="00467B26" w:rsidRPr="00467B26" w:rsidRDefault="00467B26" w:rsidP="00467B26">
      <w:pPr>
        <w:pStyle w:val="a9"/>
        <w:spacing w:line="276" w:lineRule="auto"/>
        <w:ind w:leftChars="-405" w:left="-850" w:rightChars="-270" w:right="-567"/>
        <w:jc w:val="left"/>
        <w:rPr>
          <w:rFonts w:asciiTheme="minorEastAsia" w:eastAsiaTheme="minorEastAsia" w:hAnsiTheme="minorEastAsia" w:cs="方正兰亭黑_GBK"/>
          <w:color w:val="000000"/>
          <w:sz w:val="21"/>
          <w:szCs w:val="21"/>
          <w:lang w:val="en-US"/>
        </w:rPr>
      </w:pPr>
      <w:r w:rsidRPr="00467B26">
        <w:rPr>
          <w:rFonts w:asciiTheme="minorEastAsia" w:eastAsiaTheme="minorEastAsia" w:hAnsiTheme="minorEastAsia" w:cs="方正兰亭黑_GBK" w:hint="eastAsia"/>
          <w:color w:val="000000"/>
          <w:sz w:val="21"/>
          <w:szCs w:val="21"/>
          <w:lang w:val="en-US"/>
        </w:rPr>
        <w:t>该细砂回收系统成功运行后，不仅大大改善了机制</w:t>
      </w:r>
      <w:proofErr w:type="gramStart"/>
      <w:r w:rsidRPr="00467B26">
        <w:rPr>
          <w:rFonts w:asciiTheme="minorEastAsia" w:eastAsiaTheme="minorEastAsia" w:hAnsiTheme="minorEastAsia" w:cs="方正兰亭黑_GBK" w:hint="eastAsia"/>
          <w:color w:val="000000"/>
          <w:sz w:val="21"/>
          <w:szCs w:val="21"/>
          <w:lang w:val="en-US"/>
        </w:rPr>
        <w:t>砂</w:t>
      </w:r>
      <w:proofErr w:type="gramEnd"/>
      <w:r w:rsidRPr="00467B26">
        <w:rPr>
          <w:rFonts w:asciiTheme="minorEastAsia" w:eastAsiaTheme="minorEastAsia" w:hAnsiTheme="minorEastAsia" w:cs="方正兰亭黑_GBK" w:hint="eastAsia"/>
          <w:color w:val="000000"/>
          <w:sz w:val="21"/>
          <w:szCs w:val="21"/>
          <w:lang w:val="en-US"/>
        </w:rPr>
        <w:t>成品质量，而且提高了生产线中机制砂的产量，创造了可观的经济效益，客户非常满意。</w:t>
      </w:r>
    </w:p>
    <w:p w:rsidR="00467B26" w:rsidRPr="00467B26" w:rsidRDefault="00467B26" w:rsidP="00467B26">
      <w:pPr>
        <w:pStyle w:val="a9"/>
        <w:spacing w:line="276" w:lineRule="auto"/>
        <w:ind w:leftChars="-405" w:left="-850" w:rightChars="-270" w:right="-567"/>
        <w:jc w:val="left"/>
        <w:rPr>
          <w:rFonts w:asciiTheme="minorEastAsia" w:eastAsiaTheme="minorEastAsia" w:hAnsiTheme="minorEastAsia" w:cs="方正兰亭黑_GBK"/>
          <w:color w:val="000000"/>
          <w:sz w:val="21"/>
          <w:szCs w:val="21"/>
          <w:lang w:val="en-US"/>
        </w:rPr>
      </w:pPr>
      <w:r w:rsidRPr="00467B26">
        <w:rPr>
          <w:rFonts w:asciiTheme="minorEastAsia" w:eastAsiaTheme="minorEastAsia" w:hAnsiTheme="minorEastAsia" w:cs="方正兰亭黑_GBK" w:hint="eastAsia"/>
          <w:color w:val="000000"/>
          <w:sz w:val="21"/>
          <w:szCs w:val="21"/>
          <w:lang w:val="en-US"/>
        </w:rPr>
        <w:t>现场数据表明，该细砂回收系统各项技术指标达到设计要求，使用效果超过客户的预期。</w:t>
      </w:r>
    </w:p>
    <w:p w:rsidR="00467B26" w:rsidRDefault="00467B26" w:rsidP="00467B26">
      <w:pPr>
        <w:pStyle w:val="a8"/>
        <w:spacing w:line="240" w:lineRule="auto"/>
        <w:ind w:hanging="851"/>
        <w:rPr>
          <w:rFonts w:ascii="方正兰亭黑_GBK" w:eastAsia="方正兰亭黑_GBK" w:cs="方正兰亭黑_GBK"/>
          <w:spacing w:val="-5"/>
          <w:w w:val="102"/>
          <w:sz w:val="20"/>
          <w:szCs w:val="20"/>
        </w:rPr>
      </w:pPr>
    </w:p>
    <w:p w:rsidR="00467B26" w:rsidRPr="00467B26" w:rsidRDefault="00467B26" w:rsidP="00467B26">
      <w:pPr>
        <w:pStyle w:val="a5"/>
        <w:spacing w:line="276" w:lineRule="auto"/>
        <w:ind w:leftChars="-406" w:left="-851" w:rightChars="-270" w:right="-567" w:hanging="2"/>
        <w:rPr>
          <w:rFonts w:asciiTheme="majorHAnsi" w:eastAsia="黑体" w:hAnsiTheme="majorHAnsi" w:cstheme="majorHAnsi"/>
          <w:sz w:val="21"/>
          <w:szCs w:val="21"/>
          <w:lang w:val="en-US"/>
        </w:rPr>
      </w:pPr>
      <w:r w:rsidRPr="00467B26">
        <w:rPr>
          <w:rFonts w:asciiTheme="majorHAnsi" w:eastAsia="黑体" w:hAnsiTheme="majorHAnsi" w:cstheme="majorHAnsi"/>
          <w:sz w:val="21"/>
          <w:szCs w:val="21"/>
          <w:lang w:val="en-US"/>
        </w:rPr>
        <w:t>After the fine sand collecting system operates successfully, it not only greatly improves the manufactured sand quality, but also raises the manufactured sand yield in the production line, brings considerable economic profit and satisfies our customer very well.</w:t>
      </w:r>
    </w:p>
    <w:p w:rsidR="00467B26" w:rsidRPr="00467B26" w:rsidRDefault="00467B26" w:rsidP="00467B26">
      <w:pPr>
        <w:pStyle w:val="a5"/>
        <w:spacing w:line="276" w:lineRule="auto"/>
        <w:ind w:leftChars="-406" w:left="-851" w:rightChars="-270" w:right="-567" w:hanging="2"/>
        <w:rPr>
          <w:rFonts w:asciiTheme="majorHAnsi" w:eastAsia="黑体" w:hAnsiTheme="majorHAnsi" w:cstheme="majorHAnsi"/>
          <w:sz w:val="21"/>
          <w:szCs w:val="21"/>
          <w:lang w:val="en-US"/>
        </w:rPr>
      </w:pPr>
      <w:r w:rsidRPr="00467B26">
        <w:rPr>
          <w:rFonts w:asciiTheme="majorHAnsi" w:eastAsia="黑体" w:hAnsiTheme="majorHAnsi" w:cstheme="majorHAnsi"/>
          <w:sz w:val="21"/>
          <w:szCs w:val="21"/>
          <w:lang w:val="en-US"/>
        </w:rPr>
        <w:t>The data from the site show that all technical data of the fine sand collecting system comes up to the design requirements and the operation effects are beyond customers’ expectation.</w:t>
      </w:r>
    </w:p>
    <w:p w:rsidR="00467B26" w:rsidRPr="00467B26" w:rsidRDefault="00467B26" w:rsidP="00EA2FD6">
      <w:pPr>
        <w:pStyle w:val="a5"/>
        <w:spacing w:line="276" w:lineRule="auto"/>
        <w:ind w:leftChars="-406" w:left="-851" w:rightChars="-270" w:right="-567" w:hanging="2"/>
        <w:rPr>
          <w:rFonts w:asciiTheme="majorHAnsi" w:eastAsia="黑体" w:hAnsiTheme="majorHAnsi" w:cstheme="majorHAnsi"/>
          <w:sz w:val="21"/>
          <w:szCs w:val="21"/>
          <w:lang w:val="en-US"/>
        </w:rPr>
      </w:pPr>
    </w:p>
    <w:p w:rsidR="00F24BC9" w:rsidRPr="00A73348" w:rsidRDefault="00EA2FD6" w:rsidP="007C5EDF">
      <w:pPr>
        <w:pStyle w:val="a5"/>
        <w:ind w:leftChars="-406" w:left="-853" w:rightChars="-2601" w:right="-5462"/>
        <w:rPr>
          <w:rFonts w:asciiTheme="majorHAnsi" w:eastAsia="微软雅黑" w:hAnsiTheme="majorHAnsi" w:cstheme="majorHAnsi"/>
          <w:b/>
          <w:bCs/>
          <w:iCs/>
          <w:color w:val="E36C0A" w:themeColor="accent6" w:themeShade="BF"/>
          <w:lang w:val="en-US"/>
        </w:rPr>
      </w:pPr>
      <w:r>
        <w:rPr>
          <w:rFonts w:asciiTheme="majorHAnsi" w:eastAsia="微软雅黑" w:hAnsiTheme="majorHAnsi" w:cstheme="majorHAnsi" w:hint="eastAsia"/>
          <w:b/>
          <w:bCs/>
          <w:iCs/>
          <w:noProof/>
          <w:color w:val="E36C0A" w:themeColor="accent6" w:themeShade="BF"/>
          <w:lang w:val="en-US"/>
        </w:rPr>
        <w:drawing>
          <wp:anchor distT="0" distB="0" distL="114300" distR="114300" simplePos="0" relativeHeight="251676672" behindDoc="1" locked="0" layoutInCell="1" allowOverlap="1">
            <wp:simplePos x="0" y="0"/>
            <wp:positionH relativeFrom="column">
              <wp:posOffset>-542470</wp:posOffset>
            </wp:positionH>
            <wp:positionV relativeFrom="paragraph">
              <wp:posOffset>154779</wp:posOffset>
            </wp:positionV>
            <wp:extent cx="6297024" cy="1910686"/>
            <wp:effectExtent l="19050" t="0" r="8526" b="0"/>
            <wp:wrapNone/>
            <wp:docPr id="14" name="图片 4" descr="C:\Users\g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cc\Desktop\1.jpg"/>
                    <pic:cNvPicPr>
                      <a:picLocks noChangeAspect="1" noChangeArrowheads="1"/>
                    </pic:cNvPicPr>
                  </pic:nvPicPr>
                  <pic:blipFill>
                    <a:blip r:embed="rId13" cstate="print"/>
                    <a:srcRect/>
                    <a:stretch>
                      <a:fillRect/>
                    </a:stretch>
                  </pic:blipFill>
                  <pic:spPr bwMode="auto">
                    <a:xfrm>
                      <a:off x="0" y="0"/>
                      <a:ext cx="6296438" cy="1910508"/>
                    </a:xfrm>
                    <a:prstGeom prst="rect">
                      <a:avLst/>
                    </a:prstGeom>
                    <a:noFill/>
                    <a:ln w="9525">
                      <a:noFill/>
                      <a:miter lim="800000"/>
                      <a:headEnd/>
                      <a:tailEnd/>
                    </a:ln>
                  </pic:spPr>
                </pic:pic>
              </a:graphicData>
            </a:graphic>
          </wp:anchor>
        </w:drawing>
      </w:r>
    </w:p>
    <w:p w:rsidR="00F24BC9" w:rsidRPr="00A73348" w:rsidRDefault="00F24BC9" w:rsidP="00F24BC9">
      <w:pPr>
        <w:pStyle w:val="a5"/>
        <w:ind w:leftChars="-405" w:rightChars="-2601" w:right="-5462" w:hangingChars="354" w:hanging="850"/>
        <w:rPr>
          <w:rFonts w:asciiTheme="majorHAnsi" w:eastAsia="微软雅黑" w:hAnsiTheme="majorHAnsi" w:cstheme="majorHAnsi"/>
          <w:b/>
          <w:bCs/>
          <w:iCs/>
          <w:color w:val="E36C0A" w:themeColor="accent6" w:themeShade="BF"/>
          <w:lang w:val="en-US"/>
        </w:rPr>
      </w:pPr>
    </w:p>
    <w:p w:rsidR="00F24BC9" w:rsidRPr="00A73348" w:rsidRDefault="00F24BC9" w:rsidP="00F24BC9">
      <w:pPr>
        <w:pStyle w:val="a5"/>
        <w:ind w:leftChars="-405" w:rightChars="-2601" w:right="-5462" w:hangingChars="354" w:hanging="850"/>
        <w:rPr>
          <w:rFonts w:asciiTheme="majorHAnsi" w:eastAsia="微软雅黑" w:hAnsiTheme="majorHAnsi" w:cstheme="majorHAnsi"/>
          <w:b/>
          <w:bCs/>
          <w:iCs/>
          <w:color w:val="E36C0A" w:themeColor="accent6" w:themeShade="BF"/>
          <w:lang w:val="en-US"/>
        </w:rPr>
      </w:pPr>
    </w:p>
    <w:p w:rsidR="00F24BC9" w:rsidRPr="00A73348" w:rsidRDefault="00F24BC9" w:rsidP="00F24BC9">
      <w:pPr>
        <w:pStyle w:val="a5"/>
        <w:ind w:leftChars="-405" w:rightChars="-2601" w:right="-5462" w:hangingChars="354" w:hanging="850"/>
        <w:rPr>
          <w:rFonts w:asciiTheme="majorHAnsi" w:eastAsia="微软雅黑" w:hAnsiTheme="majorHAnsi" w:cstheme="majorHAnsi"/>
          <w:b/>
          <w:bCs/>
          <w:iCs/>
          <w:color w:val="E36C0A" w:themeColor="accent6" w:themeShade="BF"/>
          <w:lang w:val="en-US"/>
        </w:rPr>
      </w:pPr>
    </w:p>
    <w:p w:rsidR="00F24BC9" w:rsidRPr="00A73348" w:rsidRDefault="00F24BC9" w:rsidP="00F24BC9">
      <w:pPr>
        <w:pStyle w:val="a5"/>
        <w:ind w:leftChars="-405" w:rightChars="-2601" w:right="-5462" w:hangingChars="354" w:hanging="850"/>
        <w:rPr>
          <w:rFonts w:asciiTheme="majorHAnsi" w:eastAsia="微软雅黑" w:hAnsiTheme="majorHAnsi" w:cstheme="majorHAnsi"/>
          <w:b/>
          <w:bCs/>
          <w:iCs/>
          <w:color w:val="E36C0A" w:themeColor="accent6" w:themeShade="BF"/>
          <w:lang w:val="en-US"/>
        </w:rPr>
      </w:pPr>
    </w:p>
    <w:p w:rsidR="00F24BC9" w:rsidRPr="00A73348" w:rsidRDefault="00F24BC9" w:rsidP="00F24BC9">
      <w:pPr>
        <w:pStyle w:val="a5"/>
        <w:ind w:leftChars="-405" w:rightChars="-2601" w:right="-5462" w:hangingChars="354" w:hanging="850"/>
        <w:rPr>
          <w:rFonts w:asciiTheme="majorHAnsi" w:eastAsia="微软雅黑" w:hAnsiTheme="majorHAnsi" w:cstheme="majorHAnsi"/>
          <w:b/>
          <w:bCs/>
          <w:iCs/>
          <w:color w:val="E36C0A" w:themeColor="accent6" w:themeShade="BF"/>
          <w:lang w:val="en-US"/>
        </w:rPr>
      </w:pPr>
    </w:p>
    <w:p w:rsidR="00F24BC9" w:rsidRPr="00A73348" w:rsidRDefault="00F24BC9" w:rsidP="00F24BC9">
      <w:pPr>
        <w:pStyle w:val="a5"/>
        <w:ind w:leftChars="-405" w:rightChars="-2601" w:right="-5462" w:hangingChars="354" w:hanging="850"/>
        <w:rPr>
          <w:rFonts w:asciiTheme="majorHAnsi" w:eastAsia="微软雅黑" w:hAnsiTheme="majorHAnsi" w:cstheme="majorHAnsi"/>
          <w:b/>
          <w:bCs/>
          <w:iCs/>
          <w:color w:val="E36C0A" w:themeColor="accent6" w:themeShade="BF"/>
          <w:lang w:val="en-US"/>
        </w:rPr>
      </w:pPr>
    </w:p>
    <w:p w:rsidR="00F24BC9" w:rsidRPr="00A73348" w:rsidRDefault="00F24BC9" w:rsidP="00F24BC9">
      <w:pPr>
        <w:pStyle w:val="a5"/>
        <w:ind w:leftChars="-405" w:rightChars="-2601" w:right="-5462" w:hangingChars="354" w:hanging="850"/>
        <w:rPr>
          <w:rFonts w:asciiTheme="majorHAnsi" w:eastAsia="微软雅黑" w:hAnsiTheme="majorHAnsi" w:cstheme="majorHAnsi"/>
          <w:b/>
          <w:bCs/>
          <w:iCs/>
          <w:color w:val="E36C0A" w:themeColor="accent6" w:themeShade="BF"/>
          <w:lang w:val="en-US"/>
        </w:rPr>
      </w:pPr>
    </w:p>
    <w:p w:rsidR="00F24BC9" w:rsidRPr="00A73348" w:rsidRDefault="00F24BC9" w:rsidP="00F24BC9">
      <w:pPr>
        <w:pStyle w:val="a5"/>
        <w:ind w:leftChars="-405" w:rightChars="-2601" w:right="-5462" w:hangingChars="354" w:hanging="850"/>
        <w:rPr>
          <w:rFonts w:asciiTheme="majorHAnsi" w:eastAsia="微软雅黑" w:hAnsiTheme="majorHAnsi" w:cstheme="majorHAnsi"/>
          <w:b/>
          <w:bCs/>
          <w:iCs/>
          <w:color w:val="E36C0A" w:themeColor="accent6" w:themeShade="BF"/>
          <w:lang w:val="en-US"/>
        </w:rPr>
      </w:pPr>
    </w:p>
    <w:p w:rsidR="00F24BC9" w:rsidRPr="00A73348" w:rsidRDefault="00F24BC9" w:rsidP="00F24BC9">
      <w:pPr>
        <w:pStyle w:val="a5"/>
        <w:ind w:leftChars="-405" w:rightChars="-2601" w:right="-5462" w:hangingChars="354" w:hanging="850"/>
        <w:rPr>
          <w:rFonts w:asciiTheme="majorHAnsi" w:eastAsia="微软雅黑" w:hAnsiTheme="majorHAnsi" w:cstheme="majorHAnsi"/>
          <w:b/>
          <w:bCs/>
          <w:iCs/>
          <w:color w:val="E36C0A" w:themeColor="accent6" w:themeShade="BF"/>
          <w:lang w:val="en-US"/>
        </w:rPr>
      </w:pPr>
    </w:p>
    <w:p w:rsidR="00F24BC9" w:rsidRPr="00F24BC9" w:rsidRDefault="00F24BC9" w:rsidP="0011798A">
      <w:pPr>
        <w:pStyle w:val="a5"/>
        <w:ind w:rightChars="-2601" w:right="-5462"/>
        <w:rPr>
          <w:rFonts w:ascii="方正细等线简体" w:eastAsia="方正细等线简体" w:cs="方正细等线简体"/>
          <w:color w:val="CB0000"/>
          <w:sz w:val="21"/>
          <w:szCs w:val="21"/>
          <w:lang w:val="en-US"/>
        </w:rPr>
      </w:pPr>
    </w:p>
    <w:p w:rsidR="0011798A" w:rsidRDefault="0011798A" w:rsidP="0011798A">
      <w:pPr>
        <w:pStyle w:val="a5"/>
        <w:ind w:leftChars="-405" w:left="-850"/>
        <w:rPr>
          <w:rFonts w:asciiTheme="majorHAnsi" w:eastAsia="微软雅黑" w:hAnsiTheme="majorHAnsi" w:cstheme="majorHAnsi"/>
          <w:b/>
          <w:bCs/>
          <w:iCs/>
          <w:color w:val="E36C0A" w:themeColor="accent6" w:themeShade="BF"/>
        </w:rPr>
      </w:pPr>
      <w:r w:rsidRPr="0011798A">
        <w:rPr>
          <w:rFonts w:ascii="微软雅黑" w:eastAsia="微软雅黑" w:hAnsi="微软雅黑" w:cs="方正小标宋简体" w:hint="eastAsia"/>
          <w:b/>
          <w:color w:val="0070C0"/>
        </w:rPr>
        <w:t>经济效益分析</w:t>
      </w:r>
      <w:r>
        <w:rPr>
          <w:rFonts w:ascii="微软雅黑" w:eastAsia="微软雅黑" w:hAnsi="微软雅黑" w:cs="方正小标宋简体" w:hint="eastAsia"/>
          <w:b/>
          <w:color w:val="0070C0"/>
        </w:rPr>
        <w:t xml:space="preserve">  </w:t>
      </w:r>
      <w:r w:rsidRPr="0011798A">
        <w:rPr>
          <w:rFonts w:asciiTheme="majorHAnsi" w:eastAsia="微软雅黑" w:hAnsiTheme="majorHAnsi" w:cstheme="majorHAnsi"/>
          <w:b/>
          <w:bCs/>
          <w:iCs/>
          <w:color w:val="E36C0A" w:themeColor="accent6" w:themeShade="BF"/>
        </w:rPr>
        <w:t>Economic Benefit Analysis</w:t>
      </w:r>
    </w:p>
    <w:p w:rsidR="002E7608" w:rsidRDefault="002E7608" w:rsidP="00FE4731">
      <w:pPr>
        <w:pStyle w:val="a9"/>
        <w:spacing w:line="276" w:lineRule="auto"/>
        <w:ind w:leftChars="-405" w:left="-850" w:rightChars="-270" w:right="-567"/>
        <w:jc w:val="left"/>
        <w:rPr>
          <w:rFonts w:asciiTheme="minorEastAsia" w:eastAsiaTheme="minorEastAsia" w:hAnsiTheme="minorEastAsia" w:cs="方正兰亭黑_GBK"/>
          <w:color w:val="000000"/>
          <w:sz w:val="21"/>
          <w:szCs w:val="21"/>
          <w:lang w:val="en-US"/>
        </w:rPr>
      </w:pPr>
      <w:proofErr w:type="gramStart"/>
      <w:r w:rsidRPr="00FE4731">
        <w:rPr>
          <w:rFonts w:asciiTheme="minorEastAsia" w:eastAsiaTheme="minorEastAsia" w:hAnsiTheme="minorEastAsia" w:cs="方正兰亭黑_GBK" w:hint="eastAsia"/>
          <w:color w:val="000000"/>
          <w:sz w:val="21"/>
          <w:szCs w:val="21"/>
          <w:lang w:val="en-US"/>
        </w:rPr>
        <w:t>螺旋洗砂机</w:t>
      </w:r>
      <w:proofErr w:type="gramEnd"/>
      <w:r w:rsidRPr="00FE4731">
        <w:rPr>
          <w:rFonts w:asciiTheme="minorEastAsia" w:eastAsiaTheme="minorEastAsia" w:hAnsiTheme="minorEastAsia" w:cs="方正兰亭黑_GBK" w:hint="eastAsia"/>
          <w:color w:val="000000"/>
          <w:sz w:val="21"/>
          <w:szCs w:val="21"/>
          <w:lang w:val="en-US"/>
        </w:rPr>
        <w:t>排出的废水中细砂含量约为</w:t>
      </w:r>
      <w:r w:rsidRPr="00FE4731">
        <w:rPr>
          <w:rFonts w:asciiTheme="minorEastAsia" w:eastAsiaTheme="minorEastAsia" w:hAnsiTheme="minorEastAsia" w:cs="方正兰亭黑_GBK"/>
          <w:color w:val="000000"/>
          <w:sz w:val="21"/>
          <w:szCs w:val="21"/>
          <w:lang w:val="en-US"/>
        </w:rPr>
        <w:t>15</w:t>
      </w:r>
      <w:r w:rsidRPr="00FE4731">
        <w:rPr>
          <w:rFonts w:asciiTheme="minorEastAsia" w:eastAsiaTheme="minorEastAsia" w:hAnsiTheme="minorEastAsia" w:cs="方正兰亭黑_GBK" w:hint="eastAsia"/>
          <w:color w:val="000000"/>
          <w:sz w:val="21"/>
          <w:szCs w:val="21"/>
          <w:lang w:val="en-US"/>
        </w:rPr>
        <w:t>％左右（</w:t>
      </w:r>
      <w:r w:rsidRPr="00FE4731">
        <w:rPr>
          <w:rFonts w:asciiTheme="minorEastAsia" w:eastAsiaTheme="minorEastAsia" w:hAnsiTheme="minorEastAsia" w:cs="方正兰亭黑_GBK"/>
          <w:color w:val="000000"/>
          <w:sz w:val="21"/>
          <w:szCs w:val="21"/>
          <w:lang w:val="en-US"/>
        </w:rPr>
        <w:t>15</w:t>
      </w:r>
      <w:r w:rsidRPr="00FE4731">
        <w:rPr>
          <w:rFonts w:asciiTheme="minorEastAsia" w:eastAsiaTheme="minorEastAsia" w:hAnsiTheme="minorEastAsia" w:cs="方正兰亭黑_GBK" w:hint="eastAsia"/>
          <w:color w:val="000000"/>
          <w:sz w:val="21"/>
          <w:szCs w:val="21"/>
          <w:lang w:val="en-US"/>
        </w:rPr>
        <w:t>吨</w:t>
      </w:r>
      <w:r w:rsidRPr="00FE4731">
        <w:rPr>
          <w:rFonts w:asciiTheme="minorEastAsia" w:eastAsiaTheme="minorEastAsia" w:hAnsiTheme="minorEastAsia" w:cs="方正兰亭黑_GBK"/>
          <w:color w:val="000000"/>
          <w:sz w:val="21"/>
          <w:szCs w:val="21"/>
          <w:lang w:val="en-US"/>
        </w:rPr>
        <w:t>/</w:t>
      </w:r>
      <w:r w:rsidRPr="00FE4731">
        <w:rPr>
          <w:rFonts w:asciiTheme="minorEastAsia" w:eastAsiaTheme="minorEastAsia" w:hAnsiTheme="minorEastAsia" w:cs="方正兰亭黑_GBK" w:hint="eastAsia"/>
          <w:color w:val="000000"/>
          <w:sz w:val="21"/>
          <w:szCs w:val="21"/>
          <w:lang w:val="en-US"/>
        </w:rPr>
        <w:t>小时），经细砂回收系统处理后，由细砂回收系统排放的废水中石粉含量不到</w:t>
      </w:r>
      <w:r w:rsidRPr="00FE4731">
        <w:rPr>
          <w:rFonts w:asciiTheme="minorEastAsia" w:eastAsiaTheme="minorEastAsia" w:hAnsiTheme="minorEastAsia" w:cs="方正兰亭黑_GBK"/>
          <w:color w:val="000000"/>
          <w:sz w:val="21"/>
          <w:szCs w:val="21"/>
          <w:lang w:val="en-US"/>
        </w:rPr>
        <w:t>3%,</w:t>
      </w:r>
      <w:r w:rsidRPr="00FE4731">
        <w:rPr>
          <w:rFonts w:asciiTheme="minorEastAsia" w:eastAsiaTheme="minorEastAsia" w:hAnsiTheme="minorEastAsia" w:cs="方正兰亭黑_GBK" w:hint="eastAsia"/>
          <w:color w:val="000000"/>
          <w:sz w:val="21"/>
          <w:szCs w:val="21"/>
          <w:lang w:val="en-US"/>
        </w:rPr>
        <w:t>细砂回收效率达到</w:t>
      </w:r>
      <w:r w:rsidRPr="00FE4731">
        <w:rPr>
          <w:rFonts w:asciiTheme="minorEastAsia" w:eastAsiaTheme="minorEastAsia" w:hAnsiTheme="minorEastAsia" w:cs="方正兰亭黑_GBK"/>
          <w:color w:val="000000"/>
          <w:sz w:val="21"/>
          <w:szCs w:val="21"/>
          <w:lang w:val="en-US"/>
        </w:rPr>
        <w:t>83%(15</w:t>
      </w:r>
      <w:r w:rsidRPr="00FE4731">
        <w:rPr>
          <w:rFonts w:asciiTheme="minorEastAsia" w:eastAsiaTheme="minorEastAsia" w:hAnsiTheme="minorEastAsia" w:cs="方正兰亭黑_GBK" w:hint="eastAsia"/>
          <w:color w:val="000000"/>
          <w:sz w:val="21"/>
          <w:szCs w:val="21"/>
          <w:lang w:val="en-US"/>
        </w:rPr>
        <w:t>吨</w:t>
      </w:r>
      <w:r w:rsidRPr="00FE4731">
        <w:rPr>
          <w:rFonts w:asciiTheme="minorEastAsia" w:eastAsiaTheme="minorEastAsia" w:hAnsiTheme="minorEastAsia" w:cs="方正兰亭黑_GBK"/>
          <w:color w:val="000000"/>
          <w:sz w:val="21"/>
          <w:szCs w:val="21"/>
          <w:lang w:val="en-US"/>
        </w:rPr>
        <w:t>/</w:t>
      </w:r>
      <w:r w:rsidRPr="00FE4731">
        <w:rPr>
          <w:rFonts w:asciiTheme="minorEastAsia" w:eastAsiaTheme="minorEastAsia" w:hAnsiTheme="minorEastAsia" w:cs="方正兰亭黑_GBK" w:hint="eastAsia"/>
          <w:color w:val="000000"/>
          <w:sz w:val="21"/>
          <w:szCs w:val="21"/>
          <w:lang w:val="en-US"/>
        </w:rPr>
        <w:t>小时×</w:t>
      </w:r>
      <w:r w:rsidRPr="00FE4731">
        <w:rPr>
          <w:rFonts w:asciiTheme="minorEastAsia" w:eastAsiaTheme="minorEastAsia" w:hAnsiTheme="minorEastAsia" w:cs="方正兰亭黑_GBK"/>
          <w:color w:val="000000"/>
          <w:sz w:val="21"/>
          <w:szCs w:val="21"/>
          <w:lang w:val="en-US"/>
        </w:rPr>
        <w:t>83%=12.45</w:t>
      </w:r>
      <w:r w:rsidRPr="00FE4731">
        <w:rPr>
          <w:rFonts w:asciiTheme="minorEastAsia" w:eastAsiaTheme="minorEastAsia" w:hAnsiTheme="minorEastAsia" w:cs="方正兰亭黑_GBK" w:hint="eastAsia"/>
          <w:color w:val="000000"/>
          <w:sz w:val="21"/>
          <w:szCs w:val="21"/>
          <w:lang w:val="en-US"/>
        </w:rPr>
        <w:t>吨</w:t>
      </w:r>
      <w:r w:rsidRPr="00FE4731">
        <w:rPr>
          <w:rFonts w:asciiTheme="minorEastAsia" w:eastAsiaTheme="minorEastAsia" w:hAnsiTheme="minorEastAsia" w:cs="方正兰亭黑_GBK"/>
          <w:color w:val="000000"/>
          <w:sz w:val="21"/>
          <w:szCs w:val="21"/>
          <w:lang w:val="en-US"/>
        </w:rPr>
        <w:t>/</w:t>
      </w:r>
      <w:r w:rsidRPr="00FE4731">
        <w:rPr>
          <w:rFonts w:asciiTheme="minorEastAsia" w:eastAsiaTheme="minorEastAsia" w:hAnsiTheme="minorEastAsia" w:cs="方正兰亭黑_GBK" w:hint="eastAsia"/>
          <w:color w:val="000000"/>
          <w:sz w:val="21"/>
          <w:szCs w:val="21"/>
          <w:lang w:val="en-US"/>
        </w:rPr>
        <w:t>小时</w:t>
      </w:r>
      <w:r w:rsidRPr="00FE4731">
        <w:rPr>
          <w:rFonts w:asciiTheme="minorEastAsia" w:eastAsiaTheme="minorEastAsia" w:hAnsiTheme="minorEastAsia" w:cs="方正兰亭黑_GBK"/>
          <w:color w:val="000000"/>
          <w:sz w:val="21"/>
          <w:szCs w:val="21"/>
          <w:lang w:val="en-US"/>
        </w:rPr>
        <w:t>)</w:t>
      </w:r>
      <w:r w:rsidRPr="00FE4731">
        <w:rPr>
          <w:rFonts w:asciiTheme="minorEastAsia" w:eastAsiaTheme="minorEastAsia" w:hAnsiTheme="minorEastAsia" w:cs="方正兰亭黑_GBK" w:hint="eastAsia"/>
          <w:color w:val="000000"/>
          <w:sz w:val="21"/>
          <w:szCs w:val="21"/>
          <w:lang w:val="en-US"/>
        </w:rPr>
        <w:t>。</w:t>
      </w:r>
    </w:p>
    <w:p w:rsidR="00FE4731" w:rsidRPr="00FE4731" w:rsidRDefault="00FE4731" w:rsidP="00FE4731">
      <w:pPr>
        <w:pStyle w:val="a9"/>
        <w:spacing w:line="240" w:lineRule="auto"/>
        <w:ind w:leftChars="-405" w:left="-850" w:rightChars="-270" w:right="-567"/>
        <w:jc w:val="left"/>
        <w:rPr>
          <w:rFonts w:asciiTheme="minorEastAsia" w:eastAsiaTheme="minorEastAsia" w:hAnsiTheme="minorEastAsia" w:cs="方正兰亭黑_GBK"/>
          <w:color w:val="000000"/>
          <w:sz w:val="21"/>
          <w:szCs w:val="21"/>
          <w:lang w:val="en-US"/>
        </w:rPr>
      </w:pPr>
    </w:p>
    <w:p w:rsidR="002E7608" w:rsidRDefault="002E7608" w:rsidP="00FE4731">
      <w:pPr>
        <w:pStyle w:val="a5"/>
        <w:spacing w:line="276" w:lineRule="auto"/>
        <w:ind w:leftChars="-406" w:left="-851" w:rightChars="-270" w:right="-567" w:hanging="2"/>
        <w:rPr>
          <w:rFonts w:asciiTheme="majorHAnsi" w:eastAsia="黑体" w:hAnsiTheme="majorHAnsi" w:cstheme="majorHAnsi"/>
          <w:sz w:val="21"/>
          <w:szCs w:val="21"/>
          <w:lang w:val="en-US"/>
        </w:rPr>
      </w:pPr>
      <w:r w:rsidRPr="00FE4731">
        <w:rPr>
          <w:rFonts w:asciiTheme="majorHAnsi" w:eastAsia="黑体" w:hAnsiTheme="majorHAnsi" w:cstheme="majorHAnsi"/>
          <w:sz w:val="21"/>
          <w:szCs w:val="21"/>
          <w:lang w:val="en-US"/>
        </w:rPr>
        <w:t xml:space="preserve">The fine sand content is about 15% (15t/h) in the waste water exhausted from the screw sand washer. But after disposed by the fine sand collecting system, the power content is less than 3% and its recovery ratio comes up to </w:t>
      </w:r>
      <w:proofErr w:type="gramStart"/>
      <w:r w:rsidRPr="00FE4731">
        <w:rPr>
          <w:rFonts w:asciiTheme="majorHAnsi" w:eastAsia="黑体" w:hAnsiTheme="majorHAnsi" w:cstheme="majorHAnsi"/>
          <w:sz w:val="21"/>
          <w:szCs w:val="21"/>
          <w:lang w:val="en-US"/>
        </w:rPr>
        <w:t>83%</w:t>
      </w:r>
      <w:proofErr w:type="gramEnd"/>
      <w:r w:rsidRPr="00FE4731">
        <w:rPr>
          <w:rFonts w:asciiTheme="majorHAnsi" w:eastAsia="黑体" w:hAnsiTheme="majorHAnsi" w:cstheme="majorHAnsi"/>
          <w:sz w:val="21"/>
          <w:szCs w:val="21"/>
          <w:lang w:val="en-US"/>
        </w:rPr>
        <w:t>(15t/h×83%=12.45t/h).</w:t>
      </w:r>
    </w:p>
    <w:p w:rsidR="00FE4731" w:rsidRPr="00FE4731" w:rsidRDefault="00FE4731" w:rsidP="00FE4731">
      <w:pPr>
        <w:pStyle w:val="a5"/>
        <w:spacing w:line="276" w:lineRule="auto"/>
        <w:ind w:leftChars="-406" w:left="-851" w:rightChars="-270" w:right="-567" w:hanging="2"/>
        <w:rPr>
          <w:rFonts w:asciiTheme="majorHAnsi" w:eastAsia="黑体" w:hAnsiTheme="majorHAnsi" w:cstheme="majorHAnsi"/>
          <w:sz w:val="21"/>
          <w:szCs w:val="21"/>
          <w:lang w:val="en-US"/>
        </w:rPr>
      </w:pPr>
    </w:p>
    <w:p w:rsidR="002E7608" w:rsidRPr="00D845A4" w:rsidRDefault="002E7608" w:rsidP="00D845A4">
      <w:pPr>
        <w:pStyle w:val="a9"/>
        <w:spacing w:line="276" w:lineRule="auto"/>
        <w:ind w:leftChars="-405" w:left="-850" w:rightChars="-270" w:right="-567"/>
        <w:jc w:val="left"/>
        <w:rPr>
          <w:rFonts w:asciiTheme="minorEastAsia" w:eastAsiaTheme="minorEastAsia" w:hAnsiTheme="minorEastAsia" w:cs="方正兰亭黑_GBK"/>
          <w:color w:val="000000"/>
          <w:sz w:val="21"/>
          <w:szCs w:val="21"/>
          <w:lang w:val="en-US"/>
        </w:rPr>
      </w:pPr>
      <w:r w:rsidRPr="00D845A4">
        <w:rPr>
          <w:rFonts w:asciiTheme="minorEastAsia" w:eastAsiaTheme="minorEastAsia" w:hAnsiTheme="minorEastAsia" w:cs="方正兰亭黑_GBK" w:hint="eastAsia"/>
          <w:color w:val="000000"/>
          <w:sz w:val="21"/>
          <w:szCs w:val="21"/>
          <w:lang w:val="en-US"/>
        </w:rPr>
        <w:t>生产线每天按工作八小时计算：</w:t>
      </w:r>
      <w:r w:rsidRPr="00D845A4">
        <w:rPr>
          <w:rFonts w:asciiTheme="minorEastAsia" w:eastAsiaTheme="minorEastAsia" w:hAnsiTheme="minorEastAsia" w:cs="方正兰亭黑_GBK"/>
          <w:color w:val="000000"/>
          <w:sz w:val="21"/>
          <w:szCs w:val="21"/>
          <w:lang w:val="en-US"/>
        </w:rPr>
        <w:t>12.45</w:t>
      </w:r>
      <w:r w:rsidRPr="00D845A4">
        <w:rPr>
          <w:rFonts w:asciiTheme="minorEastAsia" w:eastAsiaTheme="minorEastAsia" w:hAnsiTheme="minorEastAsia" w:cs="方正兰亭黑_GBK" w:hint="eastAsia"/>
          <w:color w:val="000000"/>
          <w:sz w:val="21"/>
          <w:szCs w:val="21"/>
          <w:lang w:val="en-US"/>
        </w:rPr>
        <w:t>吨</w:t>
      </w:r>
      <w:r w:rsidRPr="00D845A4">
        <w:rPr>
          <w:rFonts w:asciiTheme="minorEastAsia" w:eastAsiaTheme="minorEastAsia" w:hAnsiTheme="minorEastAsia" w:cs="方正兰亭黑_GBK"/>
          <w:color w:val="000000"/>
          <w:sz w:val="21"/>
          <w:szCs w:val="21"/>
          <w:lang w:val="en-US"/>
        </w:rPr>
        <w:t>/</w:t>
      </w:r>
      <w:r w:rsidRPr="00D845A4">
        <w:rPr>
          <w:rFonts w:asciiTheme="minorEastAsia" w:eastAsiaTheme="minorEastAsia" w:hAnsiTheme="minorEastAsia" w:cs="方正兰亭黑_GBK" w:hint="eastAsia"/>
          <w:color w:val="000000"/>
          <w:sz w:val="21"/>
          <w:szCs w:val="21"/>
          <w:lang w:val="en-US"/>
        </w:rPr>
        <w:t>小时×</w:t>
      </w:r>
      <w:r w:rsidRPr="00D845A4">
        <w:rPr>
          <w:rFonts w:asciiTheme="minorEastAsia" w:eastAsiaTheme="minorEastAsia" w:hAnsiTheme="minorEastAsia" w:cs="方正兰亭黑_GBK"/>
          <w:color w:val="000000"/>
          <w:sz w:val="21"/>
          <w:szCs w:val="21"/>
          <w:lang w:val="en-US"/>
        </w:rPr>
        <w:t>8</w:t>
      </w:r>
      <w:r w:rsidRPr="00D845A4">
        <w:rPr>
          <w:rFonts w:asciiTheme="minorEastAsia" w:eastAsiaTheme="minorEastAsia" w:hAnsiTheme="minorEastAsia" w:cs="方正兰亭黑_GBK" w:hint="eastAsia"/>
          <w:color w:val="000000"/>
          <w:sz w:val="21"/>
          <w:szCs w:val="21"/>
          <w:lang w:val="en-US"/>
        </w:rPr>
        <w:t>小时</w:t>
      </w:r>
      <w:r w:rsidRPr="00D845A4">
        <w:rPr>
          <w:rFonts w:asciiTheme="minorEastAsia" w:eastAsiaTheme="minorEastAsia" w:hAnsiTheme="minorEastAsia" w:cs="方正兰亭黑_GBK"/>
          <w:color w:val="000000"/>
          <w:sz w:val="21"/>
          <w:szCs w:val="21"/>
          <w:lang w:val="en-US"/>
        </w:rPr>
        <w:t>=99.6</w:t>
      </w:r>
      <w:r w:rsidRPr="00D845A4">
        <w:rPr>
          <w:rFonts w:asciiTheme="minorEastAsia" w:eastAsiaTheme="minorEastAsia" w:hAnsiTheme="minorEastAsia" w:cs="方正兰亭黑_GBK" w:hint="eastAsia"/>
          <w:color w:val="000000"/>
          <w:sz w:val="21"/>
          <w:szCs w:val="21"/>
          <w:lang w:val="en-US"/>
        </w:rPr>
        <w:t>吨</w:t>
      </w:r>
      <w:r w:rsidRPr="00D845A4">
        <w:rPr>
          <w:rFonts w:asciiTheme="minorEastAsia" w:eastAsiaTheme="minorEastAsia" w:hAnsiTheme="minorEastAsia" w:cs="方正兰亭黑_GBK"/>
          <w:color w:val="000000"/>
          <w:sz w:val="21"/>
          <w:szCs w:val="21"/>
          <w:lang w:val="en-US"/>
        </w:rPr>
        <w:t>/</w:t>
      </w:r>
      <w:r w:rsidRPr="00D845A4">
        <w:rPr>
          <w:rFonts w:asciiTheme="minorEastAsia" w:eastAsiaTheme="minorEastAsia" w:hAnsiTheme="minorEastAsia" w:cs="方正兰亭黑_GBK" w:hint="eastAsia"/>
          <w:color w:val="000000"/>
          <w:sz w:val="21"/>
          <w:szCs w:val="21"/>
          <w:lang w:val="en-US"/>
        </w:rPr>
        <w:t>天；</w:t>
      </w:r>
    </w:p>
    <w:p w:rsidR="002E7608" w:rsidRDefault="002E7608" w:rsidP="00D845A4">
      <w:pPr>
        <w:pStyle w:val="a5"/>
        <w:spacing w:line="276" w:lineRule="auto"/>
        <w:ind w:leftChars="-406" w:left="-851" w:rightChars="-270" w:right="-567" w:hanging="2"/>
        <w:rPr>
          <w:rFonts w:asciiTheme="majorHAnsi" w:eastAsia="黑体" w:hAnsiTheme="majorHAnsi" w:cstheme="majorHAnsi"/>
          <w:sz w:val="21"/>
          <w:szCs w:val="21"/>
          <w:lang w:val="en-US"/>
        </w:rPr>
      </w:pPr>
      <w:r w:rsidRPr="00D845A4">
        <w:rPr>
          <w:rFonts w:asciiTheme="majorHAnsi" w:eastAsia="黑体" w:hAnsiTheme="majorHAnsi" w:cstheme="majorHAnsi"/>
          <w:sz w:val="21"/>
          <w:szCs w:val="21"/>
          <w:lang w:val="en-US"/>
        </w:rPr>
        <w:t>Calculating according to the working time for eight hours everyday:12.45t/h×8h=99.6t/day.</w:t>
      </w:r>
    </w:p>
    <w:p w:rsidR="00D845A4" w:rsidRPr="00D845A4" w:rsidRDefault="00D845A4" w:rsidP="00D845A4">
      <w:pPr>
        <w:pStyle w:val="a5"/>
        <w:spacing w:line="276" w:lineRule="auto"/>
        <w:ind w:leftChars="-406" w:left="-851" w:rightChars="-270" w:right="-567" w:hanging="2"/>
        <w:rPr>
          <w:rFonts w:asciiTheme="majorHAnsi" w:eastAsia="黑体" w:hAnsiTheme="majorHAnsi" w:cstheme="majorHAnsi"/>
          <w:sz w:val="21"/>
          <w:szCs w:val="21"/>
          <w:lang w:val="en-US"/>
        </w:rPr>
      </w:pPr>
    </w:p>
    <w:p w:rsidR="002E7608" w:rsidRPr="004359C8" w:rsidRDefault="002E7608" w:rsidP="004359C8">
      <w:pPr>
        <w:pStyle w:val="a9"/>
        <w:spacing w:line="276" w:lineRule="auto"/>
        <w:ind w:leftChars="-405" w:left="-850" w:rightChars="-270" w:right="-567"/>
        <w:jc w:val="left"/>
        <w:rPr>
          <w:rFonts w:asciiTheme="minorEastAsia" w:eastAsiaTheme="minorEastAsia" w:hAnsiTheme="minorEastAsia" w:cs="方正兰亭黑_GBK"/>
          <w:color w:val="000000"/>
          <w:sz w:val="21"/>
          <w:szCs w:val="21"/>
          <w:lang w:val="en-US"/>
        </w:rPr>
      </w:pPr>
      <w:r w:rsidRPr="004359C8">
        <w:rPr>
          <w:rFonts w:asciiTheme="minorEastAsia" w:eastAsiaTheme="minorEastAsia" w:hAnsiTheme="minorEastAsia" w:cs="方正兰亭黑_GBK" w:hint="eastAsia"/>
          <w:color w:val="000000"/>
          <w:sz w:val="21"/>
          <w:szCs w:val="21"/>
          <w:lang w:val="en-US"/>
        </w:rPr>
        <w:t>一年按工作</w:t>
      </w:r>
      <w:r w:rsidRPr="004359C8">
        <w:rPr>
          <w:rFonts w:asciiTheme="minorEastAsia" w:eastAsiaTheme="minorEastAsia" w:hAnsiTheme="minorEastAsia" w:cs="方正兰亭黑_GBK"/>
          <w:color w:val="000000"/>
          <w:sz w:val="21"/>
          <w:szCs w:val="21"/>
          <w:lang w:val="en-US"/>
        </w:rPr>
        <w:t>260</w:t>
      </w:r>
      <w:r w:rsidRPr="004359C8">
        <w:rPr>
          <w:rFonts w:asciiTheme="minorEastAsia" w:eastAsiaTheme="minorEastAsia" w:hAnsiTheme="minorEastAsia" w:cs="方正兰亭黑_GBK" w:hint="eastAsia"/>
          <w:color w:val="000000"/>
          <w:sz w:val="21"/>
          <w:szCs w:val="21"/>
          <w:lang w:val="en-US"/>
        </w:rPr>
        <w:t>天计算：</w:t>
      </w:r>
      <w:r w:rsidRPr="004359C8">
        <w:rPr>
          <w:rFonts w:asciiTheme="minorEastAsia" w:eastAsiaTheme="minorEastAsia" w:hAnsiTheme="minorEastAsia" w:cs="方正兰亭黑_GBK"/>
          <w:color w:val="000000"/>
          <w:sz w:val="21"/>
          <w:szCs w:val="21"/>
          <w:lang w:val="en-US"/>
        </w:rPr>
        <w:t>99.6</w:t>
      </w:r>
      <w:r w:rsidRPr="004359C8">
        <w:rPr>
          <w:rFonts w:asciiTheme="minorEastAsia" w:eastAsiaTheme="minorEastAsia" w:hAnsiTheme="minorEastAsia" w:cs="方正兰亭黑_GBK" w:hint="eastAsia"/>
          <w:color w:val="000000"/>
          <w:sz w:val="21"/>
          <w:szCs w:val="21"/>
          <w:lang w:val="en-US"/>
        </w:rPr>
        <w:t>吨</w:t>
      </w:r>
      <w:r w:rsidRPr="004359C8">
        <w:rPr>
          <w:rFonts w:asciiTheme="minorEastAsia" w:eastAsiaTheme="minorEastAsia" w:hAnsiTheme="minorEastAsia" w:cs="方正兰亭黑_GBK"/>
          <w:color w:val="000000"/>
          <w:sz w:val="21"/>
          <w:szCs w:val="21"/>
          <w:lang w:val="en-US"/>
        </w:rPr>
        <w:t>/</w:t>
      </w:r>
      <w:r w:rsidRPr="004359C8">
        <w:rPr>
          <w:rFonts w:asciiTheme="minorEastAsia" w:eastAsiaTheme="minorEastAsia" w:hAnsiTheme="minorEastAsia" w:cs="方正兰亭黑_GBK" w:hint="eastAsia"/>
          <w:color w:val="000000"/>
          <w:sz w:val="21"/>
          <w:szCs w:val="21"/>
          <w:lang w:val="en-US"/>
        </w:rPr>
        <w:t>天×</w:t>
      </w:r>
      <w:r w:rsidRPr="004359C8">
        <w:rPr>
          <w:rFonts w:asciiTheme="minorEastAsia" w:eastAsiaTheme="minorEastAsia" w:hAnsiTheme="minorEastAsia" w:cs="方正兰亭黑_GBK"/>
          <w:color w:val="000000"/>
          <w:sz w:val="21"/>
          <w:szCs w:val="21"/>
          <w:lang w:val="en-US"/>
        </w:rPr>
        <w:t>260</w:t>
      </w:r>
      <w:r w:rsidRPr="004359C8">
        <w:rPr>
          <w:rFonts w:asciiTheme="minorEastAsia" w:eastAsiaTheme="minorEastAsia" w:hAnsiTheme="minorEastAsia" w:cs="方正兰亭黑_GBK" w:hint="eastAsia"/>
          <w:color w:val="000000"/>
          <w:sz w:val="21"/>
          <w:szCs w:val="21"/>
          <w:lang w:val="en-US"/>
        </w:rPr>
        <w:t>天</w:t>
      </w:r>
      <w:r w:rsidRPr="004359C8">
        <w:rPr>
          <w:rFonts w:asciiTheme="minorEastAsia" w:eastAsiaTheme="minorEastAsia" w:hAnsiTheme="minorEastAsia" w:cs="方正兰亭黑_GBK"/>
          <w:color w:val="000000"/>
          <w:sz w:val="21"/>
          <w:szCs w:val="21"/>
          <w:lang w:val="en-US"/>
        </w:rPr>
        <w:t>=25896</w:t>
      </w:r>
      <w:r w:rsidRPr="004359C8">
        <w:rPr>
          <w:rFonts w:asciiTheme="minorEastAsia" w:eastAsiaTheme="minorEastAsia" w:hAnsiTheme="minorEastAsia" w:cs="方正兰亭黑_GBK" w:hint="eastAsia"/>
          <w:color w:val="000000"/>
          <w:sz w:val="21"/>
          <w:szCs w:val="21"/>
          <w:lang w:val="en-US"/>
        </w:rPr>
        <w:t>吨</w:t>
      </w:r>
      <w:r w:rsidRPr="004359C8">
        <w:rPr>
          <w:rFonts w:asciiTheme="minorEastAsia" w:eastAsiaTheme="minorEastAsia" w:hAnsiTheme="minorEastAsia" w:cs="方正兰亭黑_GBK"/>
          <w:color w:val="000000"/>
          <w:sz w:val="21"/>
          <w:szCs w:val="21"/>
          <w:lang w:val="en-US"/>
        </w:rPr>
        <w:t>/</w:t>
      </w:r>
      <w:r w:rsidRPr="004359C8">
        <w:rPr>
          <w:rFonts w:asciiTheme="minorEastAsia" w:eastAsiaTheme="minorEastAsia" w:hAnsiTheme="minorEastAsia" w:cs="方正兰亭黑_GBK" w:hint="eastAsia"/>
          <w:color w:val="000000"/>
          <w:sz w:val="21"/>
          <w:szCs w:val="21"/>
          <w:lang w:val="en-US"/>
        </w:rPr>
        <w:t>年；</w:t>
      </w:r>
    </w:p>
    <w:p w:rsidR="002E7608" w:rsidRDefault="002E7608" w:rsidP="004359C8">
      <w:pPr>
        <w:pStyle w:val="a5"/>
        <w:spacing w:line="276" w:lineRule="auto"/>
        <w:ind w:leftChars="-406" w:left="-851" w:rightChars="-270" w:right="-567" w:hanging="2"/>
        <w:rPr>
          <w:rFonts w:asciiTheme="majorHAnsi" w:eastAsia="黑体" w:hAnsiTheme="majorHAnsi" w:cstheme="majorHAnsi"/>
          <w:sz w:val="21"/>
          <w:szCs w:val="21"/>
          <w:lang w:val="en-US"/>
        </w:rPr>
      </w:pPr>
      <w:r w:rsidRPr="004359C8">
        <w:rPr>
          <w:rFonts w:asciiTheme="majorHAnsi" w:eastAsia="黑体" w:hAnsiTheme="majorHAnsi" w:cstheme="majorHAnsi"/>
          <w:sz w:val="21"/>
          <w:szCs w:val="21"/>
          <w:lang w:val="en-US"/>
        </w:rPr>
        <w:t>Calculating by 260 working days a year: 99.6t/day×260days=25896t/year</w:t>
      </w:r>
      <w:r w:rsidRPr="004359C8">
        <w:rPr>
          <w:rFonts w:asciiTheme="majorHAnsi" w:eastAsia="黑体" w:hAnsiTheme="majorHAnsi" w:cstheme="majorHAnsi" w:hint="eastAsia"/>
          <w:sz w:val="21"/>
          <w:szCs w:val="21"/>
          <w:lang w:val="en-US"/>
        </w:rPr>
        <w:t>；</w:t>
      </w:r>
    </w:p>
    <w:p w:rsidR="004359C8" w:rsidRPr="004359C8" w:rsidRDefault="004359C8" w:rsidP="004359C8">
      <w:pPr>
        <w:pStyle w:val="a5"/>
        <w:spacing w:line="276" w:lineRule="auto"/>
        <w:ind w:leftChars="-406" w:left="-851" w:rightChars="-270" w:right="-567" w:hanging="2"/>
        <w:rPr>
          <w:rFonts w:asciiTheme="majorHAnsi" w:eastAsia="黑体" w:hAnsiTheme="majorHAnsi" w:cstheme="majorHAnsi"/>
          <w:sz w:val="21"/>
          <w:szCs w:val="21"/>
          <w:lang w:val="en-US"/>
        </w:rPr>
      </w:pPr>
    </w:p>
    <w:p w:rsidR="002E7608" w:rsidRPr="008F27E1" w:rsidRDefault="002E7608" w:rsidP="008F27E1">
      <w:pPr>
        <w:pStyle w:val="a9"/>
        <w:spacing w:line="276" w:lineRule="auto"/>
        <w:ind w:leftChars="-405" w:left="-850" w:rightChars="-270" w:right="-567"/>
        <w:jc w:val="left"/>
        <w:rPr>
          <w:rFonts w:asciiTheme="minorEastAsia" w:eastAsiaTheme="minorEastAsia" w:hAnsiTheme="minorEastAsia" w:cs="方正兰亭黑_GBK"/>
          <w:color w:val="000000"/>
          <w:sz w:val="21"/>
          <w:szCs w:val="21"/>
          <w:lang w:val="en-US"/>
        </w:rPr>
      </w:pPr>
      <w:proofErr w:type="gramStart"/>
      <w:r w:rsidRPr="008F27E1">
        <w:rPr>
          <w:rFonts w:asciiTheme="minorEastAsia" w:eastAsiaTheme="minorEastAsia" w:hAnsiTheme="minorEastAsia" w:cs="方正兰亭黑_GBK" w:hint="eastAsia"/>
          <w:color w:val="000000"/>
          <w:sz w:val="21"/>
          <w:szCs w:val="21"/>
          <w:lang w:val="en-US"/>
        </w:rPr>
        <w:t>成品砂按</w:t>
      </w:r>
      <w:r w:rsidRPr="008F27E1">
        <w:rPr>
          <w:rFonts w:asciiTheme="minorEastAsia" w:eastAsiaTheme="minorEastAsia" w:hAnsiTheme="minorEastAsia" w:cs="方正兰亭黑_GBK"/>
          <w:color w:val="000000"/>
          <w:sz w:val="21"/>
          <w:szCs w:val="21"/>
          <w:lang w:val="en-US"/>
        </w:rPr>
        <w:t>35</w:t>
      </w:r>
      <w:r w:rsidRPr="008F27E1">
        <w:rPr>
          <w:rFonts w:asciiTheme="minorEastAsia" w:eastAsiaTheme="minorEastAsia" w:hAnsiTheme="minorEastAsia" w:cs="方正兰亭黑_GBK" w:hint="eastAsia"/>
          <w:color w:val="000000"/>
          <w:sz w:val="21"/>
          <w:szCs w:val="21"/>
          <w:lang w:val="en-US"/>
        </w:rPr>
        <w:t>元</w:t>
      </w:r>
      <w:proofErr w:type="gramEnd"/>
      <w:r w:rsidRPr="008F27E1">
        <w:rPr>
          <w:rFonts w:asciiTheme="minorEastAsia" w:eastAsiaTheme="minorEastAsia" w:hAnsiTheme="minorEastAsia" w:cs="方正兰亭黑_GBK"/>
          <w:color w:val="000000"/>
          <w:sz w:val="21"/>
          <w:szCs w:val="21"/>
          <w:lang w:val="en-US"/>
        </w:rPr>
        <w:t>/</w:t>
      </w:r>
      <w:r w:rsidRPr="008F27E1">
        <w:rPr>
          <w:rFonts w:asciiTheme="minorEastAsia" w:eastAsiaTheme="minorEastAsia" w:hAnsiTheme="minorEastAsia" w:cs="方正兰亭黑_GBK" w:hint="eastAsia"/>
          <w:color w:val="000000"/>
          <w:sz w:val="21"/>
          <w:szCs w:val="21"/>
          <w:lang w:val="en-US"/>
        </w:rPr>
        <w:t>吨计算：</w:t>
      </w:r>
      <w:r w:rsidRPr="008F27E1">
        <w:rPr>
          <w:rFonts w:asciiTheme="minorEastAsia" w:eastAsiaTheme="minorEastAsia" w:hAnsiTheme="minorEastAsia" w:cs="方正兰亭黑_GBK"/>
          <w:color w:val="000000"/>
          <w:sz w:val="21"/>
          <w:szCs w:val="21"/>
          <w:lang w:val="en-US"/>
        </w:rPr>
        <w:t>25896</w:t>
      </w:r>
      <w:r w:rsidRPr="008F27E1">
        <w:rPr>
          <w:rFonts w:asciiTheme="minorEastAsia" w:eastAsiaTheme="minorEastAsia" w:hAnsiTheme="minorEastAsia" w:cs="方正兰亭黑_GBK" w:hint="eastAsia"/>
          <w:color w:val="000000"/>
          <w:sz w:val="21"/>
          <w:szCs w:val="21"/>
          <w:lang w:val="en-US"/>
        </w:rPr>
        <w:t>吨×</w:t>
      </w:r>
      <w:r w:rsidRPr="008F27E1">
        <w:rPr>
          <w:rFonts w:asciiTheme="minorEastAsia" w:eastAsiaTheme="minorEastAsia" w:hAnsiTheme="minorEastAsia" w:cs="方正兰亭黑_GBK"/>
          <w:color w:val="000000"/>
          <w:sz w:val="21"/>
          <w:szCs w:val="21"/>
          <w:lang w:val="en-US"/>
        </w:rPr>
        <w:t>35</w:t>
      </w:r>
      <w:r w:rsidRPr="008F27E1">
        <w:rPr>
          <w:rFonts w:asciiTheme="minorEastAsia" w:eastAsiaTheme="minorEastAsia" w:hAnsiTheme="minorEastAsia" w:cs="方正兰亭黑_GBK" w:hint="eastAsia"/>
          <w:color w:val="000000"/>
          <w:sz w:val="21"/>
          <w:szCs w:val="21"/>
          <w:lang w:val="en-US"/>
        </w:rPr>
        <w:t>元</w:t>
      </w:r>
      <w:r w:rsidRPr="008F27E1">
        <w:rPr>
          <w:rFonts w:asciiTheme="minorEastAsia" w:eastAsiaTheme="minorEastAsia" w:hAnsiTheme="minorEastAsia" w:cs="方正兰亭黑_GBK"/>
          <w:color w:val="000000"/>
          <w:sz w:val="21"/>
          <w:szCs w:val="21"/>
          <w:lang w:val="en-US"/>
        </w:rPr>
        <w:t>/</w:t>
      </w:r>
      <w:r w:rsidRPr="008F27E1">
        <w:rPr>
          <w:rFonts w:asciiTheme="minorEastAsia" w:eastAsiaTheme="minorEastAsia" w:hAnsiTheme="minorEastAsia" w:cs="方正兰亭黑_GBK" w:hint="eastAsia"/>
          <w:color w:val="000000"/>
          <w:sz w:val="21"/>
          <w:szCs w:val="21"/>
          <w:lang w:val="en-US"/>
        </w:rPr>
        <w:t>吨</w:t>
      </w:r>
      <w:r w:rsidRPr="008F27E1">
        <w:rPr>
          <w:rFonts w:asciiTheme="minorEastAsia" w:eastAsiaTheme="minorEastAsia" w:hAnsiTheme="minorEastAsia" w:cs="方正兰亭黑_GBK"/>
          <w:color w:val="000000"/>
          <w:sz w:val="21"/>
          <w:szCs w:val="21"/>
          <w:lang w:val="en-US"/>
        </w:rPr>
        <w:t>=90.636</w:t>
      </w:r>
      <w:r w:rsidRPr="008F27E1">
        <w:rPr>
          <w:rFonts w:asciiTheme="minorEastAsia" w:eastAsiaTheme="minorEastAsia" w:hAnsiTheme="minorEastAsia" w:cs="方正兰亭黑_GBK" w:hint="eastAsia"/>
          <w:color w:val="000000"/>
          <w:sz w:val="21"/>
          <w:szCs w:val="21"/>
          <w:lang w:val="en-US"/>
        </w:rPr>
        <w:t>万元；</w:t>
      </w:r>
    </w:p>
    <w:p w:rsidR="002E7608" w:rsidRPr="008F27E1" w:rsidRDefault="002E7608" w:rsidP="008F27E1">
      <w:pPr>
        <w:pStyle w:val="a5"/>
        <w:spacing w:line="276" w:lineRule="auto"/>
        <w:ind w:leftChars="-406" w:left="-851" w:rightChars="-270" w:right="-567" w:hanging="2"/>
        <w:rPr>
          <w:rFonts w:asciiTheme="majorHAnsi" w:eastAsia="黑体" w:hAnsiTheme="majorHAnsi" w:cstheme="majorHAnsi"/>
          <w:sz w:val="21"/>
          <w:szCs w:val="21"/>
          <w:lang w:val="en-US"/>
        </w:rPr>
      </w:pPr>
      <w:r w:rsidRPr="008F27E1">
        <w:rPr>
          <w:rFonts w:asciiTheme="majorHAnsi" w:eastAsia="黑体" w:hAnsiTheme="majorHAnsi" w:cstheme="majorHAnsi"/>
          <w:sz w:val="21"/>
          <w:szCs w:val="21"/>
          <w:lang w:val="en-US"/>
        </w:rPr>
        <w:t xml:space="preserve">The price of the sand is </w:t>
      </w:r>
      <w:r w:rsidRPr="008F27E1">
        <w:rPr>
          <w:rFonts w:asciiTheme="majorHAnsi" w:eastAsia="黑体" w:hAnsiTheme="majorHAnsi" w:cstheme="majorHAnsi" w:hint="eastAsia"/>
          <w:sz w:val="21"/>
          <w:szCs w:val="21"/>
          <w:lang w:val="en-US"/>
        </w:rPr>
        <w:t>￥</w:t>
      </w:r>
      <w:r w:rsidRPr="008F27E1">
        <w:rPr>
          <w:rFonts w:asciiTheme="majorHAnsi" w:eastAsia="黑体" w:hAnsiTheme="majorHAnsi" w:cstheme="majorHAnsi"/>
          <w:sz w:val="21"/>
          <w:szCs w:val="21"/>
          <w:lang w:val="en-US"/>
        </w:rPr>
        <w:t>35 per ton: 25896t×</w:t>
      </w:r>
      <w:r w:rsidRPr="008F27E1">
        <w:rPr>
          <w:rFonts w:asciiTheme="majorHAnsi" w:eastAsia="黑体" w:hAnsiTheme="majorHAnsi" w:cstheme="majorHAnsi" w:hint="eastAsia"/>
          <w:sz w:val="21"/>
          <w:szCs w:val="21"/>
          <w:lang w:val="en-US"/>
        </w:rPr>
        <w:t>￥</w:t>
      </w:r>
      <w:r w:rsidRPr="008F27E1">
        <w:rPr>
          <w:rFonts w:asciiTheme="majorHAnsi" w:eastAsia="黑体" w:hAnsiTheme="majorHAnsi" w:cstheme="majorHAnsi"/>
          <w:sz w:val="21"/>
          <w:szCs w:val="21"/>
          <w:lang w:val="en-US"/>
        </w:rPr>
        <w:t>35/t=</w:t>
      </w:r>
      <w:r w:rsidRPr="008F27E1">
        <w:rPr>
          <w:rFonts w:asciiTheme="majorHAnsi" w:eastAsia="黑体" w:hAnsiTheme="majorHAnsi" w:cstheme="majorHAnsi" w:hint="eastAsia"/>
          <w:sz w:val="21"/>
          <w:szCs w:val="21"/>
          <w:lang w:val="en-US"/>
        </w:rPr>
        <w:t>￥</w:t>
      </w:r>
      <w:r w:rsidRPr="008F27E1">
        <w:rPr>
          <w:rFonts w:asciiTheme="majorHAnsi" w:eastAsia="黑体" w:hAnsiTheme="majorHAnsi" w:cstheme="majorHAnsi"/>
          <w:sz w:val="21"/>
          <w:szCs w:val="21"/>
          <w:lang w:val="en-US"/>
        </w:rPr>
        <w:t xml:space="preserve">906,360 </w:t>
      </w:r>
    </w:p>
    <w:p w:rsidR="002E7608" w:rsidRPr="000644C5" w:rsidRDefault="0022234A" w:rsidP="000644C5">
      <w:pPr>
        <w:pStyle w:val="a9"/>
        <w:spacing w:line="276" w:lineRule="auto"/>
        <w:ind w:leftChars="-405" w:left="-850" w:rightChars="-270" w:right="-567"/>
        <w:jc w:val="left"/>
        <w:rPr>
          <w:rFonts w:asciiTheme="minorEastAsia" w:eastAsiaTheme="minorEastAsia" w:hAnsiTheme="minorEastAsia" w:cs="方正兰亭黑_GBK"/>
          <w:color w:val="000000"/>
          <w:sz w:val="21"/>
          <w:szCs w:val="21"/>
          <w:lang w:val="en-US"/>
        </w:rPr>
      </w:pPr>
      <w:r>
        <w:rPr>
          <w:rFonts w:asciiTheme="minorEastAsia" w:eastAsiaTheme="minorEastAsia" w:hAnsiTheme="minorEastAsia" w:cs="方正兰亭黑_GBK" w:hint="eastAsia"/>
          <w:noProof/>
          <w:color w:val="000000"/>
          <w:sz w:val="21"/>
          <w:szCs w:val="21"/>
          <w:lang w:val="en-US"/>
        </w:rPr>
        <w:lastRenderedPageBreak/>
        <w:drawing>
          <wp:anchor distT="0" distB="0" distL="114300" distR="114300" simplePos="0" relativeHeight="251680768" behindDoc="1" locked="0" layoutInCell="1" allowOverlap="1">
            <wp:simplePos x="0" y="0"/>
            <wp:positionH relativeFrom="column">
              <wp:posOffset>-1394460</wp:posOffset>
            </wp:positionH>
            <wp:positionV relativeFrom="paragraph">
              <wp:posOffset>-1080135</wp:posOffset>
            </wp:positionV>
            <wp:extent cx="7896225" cy="361950"/>
            <wp:effectExtent l="19050" t="0" r="9525" b="0"/>
            <wp:wrapNone/>
            <wp:docPr id="1"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cstate="print"/>
                    <a:stretch>
                      <a:fillRect/>
                    </a:stretch>
                  </pic:blipFill>
                  <pic:spPr>
                    <a:xfrm>
                      <a:off x="0" y="0"/>
                      <a:ext cx="7896225" cy="361950"/>
                    </a:xfrm>
                    <a:prstGeom prst="rect">
                      <a:avLst/>
                    </a:prstGeom>
                  </pic:spPr>
                </pic:pic>
              </a:graphicData>
            </a:graphic>
          </wp:anchor>
        </w:drawing>
      </w:r>
      <w:r w:rsidR="002E7608" w:rsidRPr="000644C5">
        <w:rPr>
          <w:rFonts w:asciiTheme="minorEastAsia" w:eastAsiaTheme="minorEastAsia" w:hAnsiTheme="minorEastAsia" w:cs="方正兰亭黑_GBK" w:hint="eastAsia"/>
          <w:color w:val="000000"/>
          <w:sz w:val="21"/>
          <w:szCs w:val="21"/>
          <w:lang w:val="en-US"/>
        </w:rPr>
        <w:t>除去设备运行和维护费用约</w:t>
      </w:r>
      <w:r w:rsidR="002E7608" w:rsidRPr="000644C5">
        <w:rPr>
          <w:rFonts w:asciiTheme="minorEastAsia" w:eastAsiaTheme="minorEastAsia" w:hAnsiTheme="minorEastAsia" w:cs="方正兰亭黑_GBK"/>
          <w:color w:val="000000"/>
          <w:sz w:val="21"/>
          <w:szCs w:val="21"/>
          <w:lang w:val="en-US"/>
        </w:rPr>
        <w:t>10</w:t>
      </w:r>
      <w:r w:rsidR="002E7608" w:rsidRPr="000644C5">
        <w:rPr>
          <w:rFonts w:asciiTheme="minorEastAsia" w:eastAsiaTheme="minorEastAsia" w:hAnsiTheme="minorEastAsia" w:cs="方正兰亭黑_GBK" w:hint="eastAsia"/>
          <w:color w:val="000000"/>
          <w:sz w:val="21"/>
          <w:szCs w:val="21"/>
          <w:lang w:val="en-US"/>
        </w:rPr>
        <w:t>万元</w:t>
      </w:r>
      <w:r w:rsidR="002E7608" w:rsidRPr="000644C5">
        <w:rPr>
          <w:rFonts w:asciiTheme="minorEastAsia" w:eastAsiaTheme="minorEastAsia" w:hAnsiTheme="minorEastAsia" w:cs="方正兰亭黑_GBK"/>
          <w:color w:val="000000"/>
          <w:sz w:val="21"/>
          <w:szCs w:val="21"/>
          <w:lang w:val="en-US"/>
        </w:rPr>
        <w:t>/</w:t>
      </w:r>
      <w:r w:rsidR="002E7608" w:rsidRPr="000644C5">
        <w:rPr>
          <w:rFonts w:asciiTheme="minorEastAsia" w:eastAsiaTheme="minorEastAsia" w:hAnsiTheme="minorEastAsia" w:cs="方正兰亭黑_GBK" w:hint="eastAsia"/>
          <w:color w:val="000000"/>
          <w:sz w:val="21"/>
          <w:szCs w:val="21"/>
          <w:lang w:val="en-US"/>
        </w:rPr>
        <w:t>年，一年增加约</w:t>
      </w:r>
      <w:r w:rsidR="002E7608" w:rsidRPr="000644C5">
        <w:rPr>
          <w:rFonts w:asciiTheme="minorEastAsia" w:eastAsiaTheme="minorEastAsia" w:hAnsiTheme="minorEastAsia" w:cs="方正兰亭黑_GBK"/>
          <w:color w:val="000000"/>
          <w:sz w:val="21"/>
          <w:szCs w:val="21"/>
          <w:lang w:val="en-US"/>
        </w:rPr>
        <w:t>80</w:t>
      </w:r>
      <w:r w:rsidR="002E7608" w:rsidRPr="000644C5">
        <w:rPr>
          <w:rFonts w:asciiTheme="minorEastAsia" w:eastAsiaTheme="minorEastAsia" w:hAnsiTheme="minorEastAsia" w:cs="方正兰亭黑_GBK" w:hint="eastAsia"/>
          <w:color w:val="000000"/>
          <w:sz w:val="21"/>
          <w:szCs w:val="21"/>
          <w:lang w:val="en-US"/>
        </w:rPr>
        <w:t>万元收益。</w:t>
      </w:r>
    </w:p>
    <w:p w:rsidR="002E7608" w:rsidRDefault="002E7608" w:rsidP="000644C5">
      <w:pPr>
        <w:pStyle w:val="a5"/>
        <w:spacing w:line="276" w:lineRule="auto"/>
        <w:ind w:leftChars="-406" w:left="-851" w:rightChars="-270" w:right="-567" w:hanging="2"/>
        <w:rPr>
          <w:rFonts w:asciiTheme="majorHAnsi" w:eastAsia="黑体" w:hAnsiTheme="majorHAnsi" w:cstheme="majorHAnsi"/>
          <w:sz w:val="21"/>
          <w:szCs w:val="21"/>
          <w:lang w:val="en-US"/>
        </w:rPr>
      </w:pPr>
      <w:r w:rsidRPr="000644C5">
        <w:rPr>
          <w:rFonts w:asciiTheme="majorHAnsi" w:eastAsia="黑体" w:hAnsiTheme="majorHAnsi" w:cstheme="majorHAnsi"/>
          <w:sz w:val="21"/>
          <w:szCs w:val="21"/>
          <w:lang w:val="en-US"/>
        </w:rPr>
        <w:t xml:space="preserve">You can increase the profit by </w:t>
      </w:r>
      <w:r w:rsidRPr="000644C5">
        <w:rPr>
          <w:rFonts w:asciiTheme="majorHAnsi" w:eastAsia="黑体" w:hAnsiTheme="majorHAnsi" w:cstheme="majorHAnsi" w:hint="eastAsia"/>
          <w:sz w:val="21"/>
          <w:szCs w:val="21"/>
          <w:lang w:val="en-US"/>
        </w:rPr>
        <w:t>￥</w:t>
      </w:r>
      <w:r w:rsidRPr="000644C5">
        <w:rPr>
          <w:rFonts w:asciiTheme="majorHAnsi" w:eastAsia="黑体" w:hAnsiTheme="majorHAnsi" w:cstheme="majorHAnsi"/>
          <w:sz w:val="21"/>
          <w:szCs w:val="21"/>
          <w:lang w:val="en-US"/>
        </w:rPr>
        <w:t xml:space="preserve">800,000 every year after subtracting </w:t>
      </w:r>
      <w:r w:rsidRPr="000644C5">
        <w:rPr>
          <w:rFonts w:asciiTheme="majorHAnsi" w:eastAsia="黑体" w:hAnsiTheme="majorHAnsi" w:cstheme="majorHAnsi" w:hint="eastAsia"/>
          <w:sz w:val="21"/>
          <w:szCs w:val="21"/>
          <w:lang w:val="en-US"/>
        </w:rPr>
        <w:t>￥</w:t>
      </w:r>
      <w:r w:rsidRPr="000644C5">
        <w:rPr>
          <w:rFonts w:asciiTheme="majorHAnsi" w:eastAsia="黑体" w:hAnsiTheme="majorHAnsi" w:cstheme="majorHAnsi"/>
          <w:sz w:val="21"/>
          <w:szCs w:val="21"/>
          <w:lang w:val="en-US"/>
        </w:rPr>
        <w:t>100,000/year of the operation and maintenance cost.</w:t>
      </w:r>
    </w:p>
    <w:p w:rsidR="000644C5" w:rsidRPr="000644C5" w:rsidRDefault="000644C5" w:rsidP="000644C5">
      <w:pPr>
        <w:pStyle w:val="a5"/>
        <w:spacing w:line="276" w:lineRule="auto"/>
        <w:ind w:leftChars="-406" w:left="-851" w:rightChars="-270" w:right="-567" w:hanging="2"/>
        <w:rPr>
          <w:rFonts w:asciiTheme="majorHAnsi" w:eastAsia="黑体" w:hAnsiTheme="majorHAnsi" w:cstheme="majorHAnsi"/>
          <w:sz w:val="21"/>
          <w:szCs w:val="21"/>
          <w:lang w:val="en-US"/>
        </w:rPr>
      </w:pPr>
    </w:p>
    <w:p w:rsidR="002E7608" w:rsidRPr="000644C5" w:rsidRDefault="002E7608" w:rsidP="000644C5">
      <w:pPr>
        <w:pStyle w:val="a9"/>
        <w:spacing w:line="276" w:lineRule="auto"/>
        <w:ind w:leftChars="-405" w:left="-850" w:rightChars="-270" w:right="-567"/>
        <w:jc w:val="left"/>
        <w:rPr>
          <w:rFonts w:asciiTheme="minorEastAsia" w:eastAsiaTheme="minorEastAsia" w:hAnsiTheme="minorEastAsia" w:cs="方正兰亭黑_GBK"/>
          <w:color w:val="000000"/>
          <w:sz w:val="21"/>
          <w:szCs w:val="21"/>
          <w:lang w:val="en-US"/>
        </w:rPr>
      </w:pPr>
      <w:r w:rsidRPr="000644C5">
        <w:rPr>
          <w:rFonts w:asciiTheme="minorEastAsia" w:eastAsiaTheme="minorEastAsia" w:hAnsiTheme="minorEastAsia" w:cs="方正兰亭黑_GBK" w:hint="eastAsia"/>
          <w:color w:val="000000"/>
          <w:sz w:val="21"/>
          <w:szCs w:val="21"/>
          <w:lang w:val="en-US"/>
        </w:rPr>
        <w:t>同时，细砂得到充分回收，减少了沉淀池的工作量，降低了沉淀池的清理成本。</w:t>
      </w:r>
    </w:p>
    <w:p w:rsidR="002E7608" w:rsidRPr="000644C5" w:rsidRDefault="002E7608" w:rsidP="000644C5">
      <w:pPr>
        <w:pStyle w:val="a5"/>
        <w:spacing w:line="276" w:lineRule="auto"/>
        <w:ind w:leftChars="-406" w:left="-851" w:rightChars="-270" w:right="-567" w:hanging="2"/>
        <w:rPr>
          <w:rFonts w:asciiTheme="majorHAnsi" w:eastAsia="黑体" w:hAnsiTheme="majorHAnsi" w:cstheme="majorHAnsi"/>
          <w:sz w:val="21"/>
          <w:szCs w:val="21"/>
          <w:lang w:val="en-US"/>
        </w:rPr>
      </w:pPr>
      <w:r w:rsidRPr="000644C5">
        <w:rPr>
          <w:rFonts w:asciiTheme="majorHAnsi" w:eastAsia="黑体" w:hAnsiTheme="majorHAnsi" w:cstheme="majorHAnsi"/>
          <w:sz w:val="21"/>
          <w:szCs w:val="21"/>
          <w:lang w:val="en-US"/>
        </w:rPr>
        <w:t>Meanwhile, the fine sand is recovered sufficiently, which reduces the sedimentation basin workload and lowers its disposal cost.</w:t>
      </w:r>
    </w:p>
    <w:p w:rsidR="0011798A" w:rsidRDefault="0011798A" w:rsidP="0011798A">
      <w:pPr>
        <w:pStyle w:val="a5"/>
        <w:ind w:leftChars="-405" w:left="-850"/>
        <w:rPr>
          <w:rFonts w:asciiTheme="majorHAnsi" w:eastAsia="微软雅黑" w:hAnsiTheme="majorHAnsi" w:cstheme="majorHAnsi"/>
          <w:b/>
          <w:bCs/>
          <w:iCs/>
          <w:color w:val="E36C0A" w:themeColor="accent6" w:themeShade="BF"/>
          <w:lang w:val="en-US"/>
        </w:rPr>
      </w:pPr>
    </w:p>
    <w:p w:rsidR="00CA1FEA" w:rsidRDefault="00CA1FEA" w:rsidP="0011798A">
      <w:pPr>
        <w:pStyle w:val="a5"/>
        <w:ind w:leftChars="-405" w:left="-850"/>
        <w:rPr>
          <w:rFonts w:asciiTheme="majorHAnsi" w:eastAsia="微软雅黑" w:hAnsiTheme="majorHAnsi" w:cstheme="majorHAnsi"/>
          <w:b/>
          <w:bCs/>
          <w:iCs/>
          <w:color w:val="E36C0A" w:themeColor="accent6" w:themeShade="BF"/>
          <w:lang w:val="en-US"/>
        </w:rPr>
      </w:pPr>
    </w:p>
    <w:p w:rsidR="00CA1FEA" w:rsidRPr="005C2763" w:rsidRDefault="00CA1FEA" w:rsidP="00CA1FEA">
      <w:pPr>
        <w:pStyle w:val="a8"/>
        <w:ind w:leftChars="-405" w:left="-850"/>
        <w:rPr>
          <w:rFonts w:asciiTheme="minorEastAsia" w:eastAsiaTheme="minorEastAsia" w:hAnsiTheme="minorEastAsia" w:cs="方正兰亭黑_GBK"/>
          <w:color w:val="CB0000"/>
          <w:spacing w:val="-8"/>
          <w:w w:val="102"/>
          <w:sz w:val="32"/>
          <w:szCs w:val="32"/>
        </w:rPr>
      </w:pPr>
      <w:r w:rsidRPr="005C2763">
        <w:rPr>
          <w:rFonts w:asciiTheme="minorEastAsia" w:eastAsiaTheme="minorEastAsia" w:hAnsiTheme="minorEastAsia" w:cs="方正兰亭黑_GBK" w:hint="eastAsia"/>
          <w:color w:val="CB0000"/>
          <w:spacing w:val="-8"/>
          <w:w w:val="102"/>
          <w:sz w:val="32"/>
          <w:szCs w:val="32"/>
        </w:rPr>
        <w:t>最大可回收排放总量中</w:t>
      </w:r>
      <w:r w:rsidRPr="005C2763">
        <w:rPr>
          <w:rFonts w:asciiTheme="minorEastAsia" w:eastAsiaTheme="minorEastAsia" w:hAnsiTheme="minorEastAsia" w:cs="方正兰亭黑_GBK"/>
          <w:color w:val="CB0000"/>
          <w:spacing w:val="-8"/>
          <w:w w:val="102"/>
          <w:sz w:val="32"/>
          <w:szCs w:val="32"/>
        </w:rPr>
        <w:t>85%</w:t>
      </w:r>
      <w:r w:rsidRPr="005C2763">
        <w:rPr>
          <w:rFonts w:asciiTheme="minorEastAsia" w:eastAsiaTheme="minorEastAsia" w:hAnsiTheme="minorEastAsia" w:cs="方正兰亭黑_GBK" w:hint="eastAsia"/>
          <w:color w:val="CB0000"/>
          <w:spacing w:val="-8"/>
          <w:w w:val="102"/>
          <w:sz w:val="32"/>
          <w:szCs w:val="32"/>
        </w:rPr>
        <w:t>的细颗粒物料</w:t>
      </w:r>
      <w:r w:rsidRPr="005C2763">
        <w:rPr>
          <w:rFonts w:asciiTheme="minorEastAsia" w:eastAsiaTheme="minorEastAsia" w:hAnsiTheme="minorEastAsia" w:cs="方正兰亭黑_GBK"/>
          <w:color w:val="CB0000"/>
          <w:spacing w:val="-8"/>
          <w:w w:val="102"/>
          <w:sz w:val="32"/>
          <w:szCs w:val="32"/>
        </w:rPr>
        <w:t>,</w:t>
      </w:r>
    </w:p>
    <w:p w:rsidR="00CA1FEA" w:rsidRPr="005C2763" w:rsidRDefault="00CA1FEA" w:rsidP="00CA1FEA">
      <w:pPr>
        <w:pStyle w:val="a8"/>
        <w:ind w:leftChars="-405" w:left="-850"/>
        <w:rPr>
          <w:rFonts w:asciiTheme="minorEastAsia" w:eastAsiaTheme="minorEastAsia" w:hAnsiTheme="minorEastAsia" w:cs="方正兰亭黑_GBK"/>
          <w:color w:val="CB0000"/>
          <w:spacing w:val="-8"/>
          <w:w w:val="102"/>
          <w:sz w:val="32"/>
          <w:szCs w:val="32"/>
        </w:rPr>
      </w:pPr>
      <w:r w:rsidRPr="005C2763">
        <w:rPr>
          <w:rFonts w:asciiTheme="minorEastAsia" w:eastAsiaTheme="minorEastAsia" w:hAnsiTheme="minorEastAsia" w:cs="方正兰亭黑_GBK" w:hint="eastAsia"/>
          <w:color w:val="CB0000"/>
          <w:spacing w:val="-8"/>
          <w:w w:val="102"/>
          <w:sz w:val="32"/>
          <w:szCs w:val="32"/>
        </w:rPr>
        <w:t>具有其他设备无可比拟的技术和经济优势</w:t>
      </w:r>
      <w:r w:rsidRPr="005C2763">
        <w:rPr>
          <w:rFonts w:asciiTheme="minorEastAsia" w:eastAsiaTheme="minorEastAsia" w:hAnsiTheme="minorEastAsia" w:cs="方正兰亭黑_GBK"/>
          <w:color w:val="CB0000"/>
          <w:spacing w:val="-8"/>
          <w:w w:val="102"/>
          <w:sz w:val="32"/>
          <w:szCs w:val="32"/>
        </w:rPr>
        <w:t>!</w:t>
      </w:r>
    </w:p>
    <w:p w:rsidR="00CA1FEA" w:rsidRPr="005C2763" w:rsidRDefault="00CA1FEA" w:rsidP="00CA1FEA">
      <w:pPr>
        <w:pStyle w:val="a8"/>
        <w:ind w:leftChars="-405" w:left="-850" w:right="-143"/>
        <w:rPr>
          <w:rFonts w:ascii="Arial" w:hAnsi="Arial" w:cs="Arial"/>
          <w:b/>
          <w:bCs/>
          <w:iCs/>
          <w:color w:val="986500"/>
          <w:spacing w:val="-3"/>
          <w:sz w:val="28"/>
          <w:szCs w:val="28"/>
          <w:lang w:val="en-US"/>
        </w:rPr>
      </w:pPr>
      <w:r w:rsidRPr="005C2763">
        <w:rPr>
          <w:rFonts w:ascii="Arial" w:hAnsi="Arial" w:cs="Arial"/>
          <w:b/>
          <w:bCs/>
          <w:iCs/>
          <w:color w:val="986500"/>
          <w:spacing w:val="-3"/>
          <w:sz w:val="28"/>
          <w:szCs w:val="28"/>
          <w:lang w:val="en-US"/>
        </w:rPr>
        <w:t xml:space="preserve">The maximum recovering ratio of fine particle from the total discharge amount is 85%, so it has unsurpassed technology and economic advantages compared with other equipments. </w:t>
      </w:r>
    </w:p>
    <w:p w:rsidR="00CA1FEA" w:rsidRPr="00CA1FEA" w:rsidRDefault="00CA1FEA" w:rsidP="00CA1FEA">
      <w:pPr>
        <w:pStyle w:val="a8"/>
        <w:ind w:leftChars="-405" w:left="-850"/>
        <w:rPr>
          <w:rFonts w:ascii="方正兰亭黑_GBK" w:eastAsia="方正兰亭黑_GBK" w:cs="方正兰亭黑_GBK"/>
          <w:spacing w:val="-7"/>
          <w:w w:val="102"/>
          <w:sz w:val="28"/>
          <w:szCs w:val="28"/>
          <w:lang w:val="en-US"/>
        </w:rPr>
      </w:pPr>
    </w:p>
    <w:p w:rsidR="00CA1FEA" w:rsidRPr="002E7608" w:rsidRDefault="00CA1FEA" w:rsidP="0011798A">
      <w:pPr>
        <w:pStyle w:val="a5"/>
        <w:ind w:leftChars="-405" w:left="-850"/>
        <w:rPr>
          <w:rFonts w:asciiTheme="majorHAnsi" w:eastAsia="微软雅黑" w:hAnsiTheme="majorHAnsi" w:cstheme="majorHAnsi"/>
          <w:b/>
          <w:bCs/>
          <w:iCs/>
          <w:color w:val="E36C0A" w:themeColor="accent6" w:themeShade="BF"/>
          <w:lang w:val="en-US"/>
        </w:rPr>
      </w:pPr>
    </w:p>
    <w:p w:rsidR="00304389" w:rsidRPr="00467B26" w:rsidRDefault="00304389" w:rsidP="00467B26">
      <w:pPr>
        <w:pStyle w:val="a5"/>
        <w:ind w:leftChars="-405" w:hangingChars="531" w:hanging="850"/>
        <w:jc w:val="left"/>
        <w:rPr>
          <w:rFonts w:ascii="方正细等线简体" w:eastAsia="方正细等线简体" w:cs="方正细等线简体"/>
          <w:sz w:val="16"/>
          <w:szCs w:val="16"/>
          <w:lang w:val="en-US"/>
        </w:rPr>
      </w:pPr>
    </w:p>
    <w:sectPr w:rsidR="00304389" w:rsidRPr="00467B26" w:rsidSect="00304389">
      <w:type w:val="continuous"/>
      <w:pgSz w:w="11906" w:h="16838"/>
      <w:pgMar w:top="1701" w:right="1701" w:bottom="1701" w:left="1701"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62" w:rsidRDefault="00B03A62" w:rsidP="006264C9">
      <w:r>
        <w:separator/>
      </w:r>
    </w:p>
  </w:endnote>
  <w:endnote w:type="continuationSeparator" w:id="0">
    <w:p w:rsidR="00B03A62" w:rsidRDefault="00B03A62" w:rsidP="0062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GeosansLight"/>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兰亭黑_GBK">
    <w:altName w:val="Arial Unicode MS"/>
    <w:charset w:val="86"/>
    <w:family w:val="auto"/>
    <w:pitch w:val="variable"/>
    <w:sig w:usb0="00000000" w:usb1="080E0000" w:usb2="00000010" w:usb3="00000000" w:csb0="00040000" w:csb1="00000000"/>
  </w:font>
  <w:font w:name="汉仪中黑简">
    <w:charset w:val="86"/>
    <w:family w:val="modern"/>
    <w:pitch w:val="fixed"/>
    <w:sig w:usb0="00000001" w:usb1="080E0800" w:usb2="00000012" w:usb3="00000000" w:csb0="00040000" w:csb1="00000000"/>
  </w:font>
  <w:font w:name="Impact (TT) Regular">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细等线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大黑简体">
    <w:panose1 w:val="02010601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62" w:rsidRDefault="00B03A62" w:rsidP="006264C9">
      <w:r>
        <w:separator/>
      </w:r>
    </w:p>
  </w:footnote>
  <w:footnote w:type="continuationSeparator" w:id="0">
    <w:p w:rsidR="00B03A62" w:rsidRDefault="00B03A62" w:rsidP="0062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5" w:rsidRDefault="00763105" w:rsidP="009E17BA">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01A6"/>
    <w:multiLevelType w:val="hybridMultilevel"/>
    <w:tmpl w:val="5D2E3910"/>
    <w:lvl w:ilvl="0" w:tplc="B8CCF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AA6BC3"/>
    <w:multiLevelType w:val="hybridMultilevel"/>
    <w:tmpl w:val="3620C132"/>
    <w:lvl w:ilvl="0" w:tplc="E5521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4C9"/>
    <w:rsid w:val="00013192"/>
    <w:rsid w:val="0001713A"/>
    <w:rsid w:val="000644C5"/>
    <w:rsid w:val="000A0FA3"/>
    <w:rsid w:val="000B66F0"/>
    <w:rsid w:val="000F52F0"/>
    <w:rsid w:val="0011798A"/>
    <w:rsid w:val="001318E5"/>
    <w:rsid w:val="00137E3C"/>
    <w:rsid w:val="0018081C"/>
    <w:rsid w:val="00190814"/>
    <w:rsid w:val="0019257F"/>
    <w:rsid w:val="001951E1"/>
    <w:rsid w:val="00195DDB"/>
    <w:rsid w:val="0022234A"/>
    <w:rsid w:val="00244445"/>
    <w:rsid w:val="002555BA"/>
    <w:rsid w:val="00264267"/>
    <w:rsid w:val="002B4697"/>
    <w:rsid w:val="002C1A34"/>
    <w:rsid w:val="002E2142"/>
    <w:rsid w:val="002E4D36"/>
    <w:rsid w:val="002E4E13"/>
    <w:rsid w:val="002E7608"/>
    <w:rsid w:val="00304389"/>
    <w:rsid w:val="00316079"/>
    <w:rsid w:val="00321DB5"/>
    <w:rsid w:val="0033192B"/>
    <w:rsid w:val="00343F5B"/>
    <w:rsid w:val="003555CC"/>
    <w:rsid w:val="0035607E"/>
    <w:rsid w:val="003A48C7"/>
    <w:rsid w:val="00412BB6"/>
    <w:rsid w:val="00413048"/>
    <w:rsid w:val="004135A8"/>
    <w:rsid w:val="004359C8"/>
    <w:rsid w:val="00450F0C"/>
    <w:rsid w:val="00454BB5"/>
    <w:rsid w:val="0046698F"/>
    <w:rsid w:val="00467B26"/>
    <w:rsid w:val="00481738"/>
    <w:rsid w:val="00483E21"/>
    <w:rsid w:val="004E7D31"/>
    <w:rsid w:val="00523A7A"/>
    <w:rsid w:val="005270AF"/>
    <w:rsid w:val="005A5917"/>
    <w:rsid w:val="005C2763"/>
    <w:rsid w:val="005C52BE"/>
    <w:rsid w:val="005C75F1"/>
    <w:rsid w:val="005D55B7"/>
    <w:rsid w:val="006264C9"/>
    <w:rsid w:val="00641A54"/>
    <w:rsid w:val="0068663F"/>
    <w:rsid w:val="00747CC5"/>
    <w:rsid w:val="00754F26"/>
    <w:rsid w:val="00763105"/>
    <w:rsid w:val="007663B2"/>
    <w:rsid w:val="00791186"/>
    <w:rsid w:val="007B1566"/>
    <w:rsid w:val="007C5EDF"/>
    <w:rsid w:val="007D6CD0"/>
    <w:rsid w:val="007F2A29"/>
    <w:rsid w:val="00801DA3"/>
    <w:rsid w:val="008078E8"/>
    <w:rsid w:val="008122D0"/>
    <w:rsid w:val="0082334E"/>
    <w:rsid w:val="00872CD0"/>
    <w:rsid w:val="00880F98"/>
    <w:rsid w:val="00886BC3"/>
    <w:rsid w:val="008A456C"/>
    <w:rsid w:val="008D56DD"/>
    <w:rsid w:val="008E41AA"/>
    <w:rsid w:val="008F27E1"/>
    <w:rsid w:val="008F437F"/>
    <w:rsid w:val="00902855"/>
    <w:rsid w:val="00922954"/>
    <w:rsid w:val="00932DA4"/>
    <w:rsid w:val="009370D0"/>
    <w:rsid w:val="009833A5"/>
    <w:rsid w:val="00985F1B"/>
    <w:rsid w:val="00991667"/>
    <w:rsid w:val="00991FEC"/>
    <w:rsid w:val="009A0196"/>
    <w:rsid w:val="009E17BA"/>
    <w:rsid w:val="009E3AAD"/>
    <w:rsid w:val="00A73348"/>
    <w:rsid w:val="00AA4F69"/>
    <w:rsid w:val="00B03A62"/>
    <w:rsid w:val="00B06C03"/>
    <w:rsid w:val="00B102BD"/>
    <w:rsid w:val="00B14F23"/>
    <w:rsid w:val="00B426B9"/>
    <w:rsid w:val="00B47D2E"/>
    <w:rsid w:val="00B54C5E"/>
    <w:rsid w:val="00B814F2"/>
    <w:rsid w:val="00B824BC"/>
    <w:rsid w:val="00BB617A"/>
    <w:rsid w:val="00BE20E1"/>
    <w:rsid w:val="00C30CF0"/>
    <w:rsid w:val="00C34A4A"/>
    <w:rsid w:val="00C50880"/>
    <w:rsid w:val="00C533EF"/>
    <w:rsid w:val="00C57E1E"/>
    <w:rsid w:val="00CA1FEA"/>
    <w:rsid w:val="00CA2334"/>
    <w:rsid w:val="00CC0017"/>
    <w:rsid w:val="00CC7DB6"/>
    <w:rsid w:val="00CE0879"/>
    <w:rsid w:val="00CE3068"/>
    <w:rsid w:val="00CF3272"/>
    <w:rsid w:val="00D01BB3"/>
    <w:rsid w:val="00D03FD6"/>
    <w:rsid w:val="00D118A3"/>
    <w:rsid w:val="00D637B5"/>
    <w:rsid w:val="00D64E81"/>
    <w:rsid w:val="00D845A4"/>
    <w:rsid w:val="00DB250C"/>
    <w:rsid w:val="00DD0490"/>
    <w:rsid w:val="00DF3305"/>
    <w:rsid w:val="00E21B1F"/>
    <w:rsid w:val="00E21E8E"/>
    <w:rsid w:val="00E453AF"/>
    <w:rsid w:val="00E607AA"/>
    <w:rsid w:val="00E616D3"/>
    <w:rsid w:val="00E775BD"/>
    <w:rsid w:val="00E8103D"/>
    <w:rsid w:val="00E82B4D"/>
    <w:rsid w:val="00EA2FD6"/>
    <w:rsid w:val="00EA779E"/>
    <w:rsid w:val="00EC1BB3"/>
    <w:rsid w:val="00EE613C"/>
    <w:rsid w:val="00EF29CA"/>
    <w:rsid w:val="00EF5AF3"/>
    <w:rsid w:val="00F24BC9"/>
    <w:rsid w:val="00F37864"/>
    <w:rsid w:val="00F569AD"/>
    <w:rsid w:val="00F87FCD"/>
    <w:rsid w:val="00F911A3"/>
    <w:rsid w:val="00F96525"/>
    <w:rsid w:val="00FC2814"/>
    <w:rsid w:val="00FC5F8E"/>
    <w:rsid w:val="00FE4731"/>
    <w:rsid w:val="00FF12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F98"/>
    <w:pPr>
      <w:widowControl w:val="0"/>
      <w:jc w:val="both"/>
    </w:pPr>
  </w:style>
  <w:style w:type="paragraph" w:styleId="1">
    <w:name w:val="heading 1"/>
    <w:basedOn w:val="a"/>
    <w:next w:val="a"/>
    <w:link w:val="1Char"/>
    <w:uiPriority w:val="9"/>
    <w:qFormat/>
    <w:rsid w:val="006264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4C9"/>
    <w:rPr>
      <w:sz w:val="18"/>
      <w:szCs w:val="18"/>
    </w:rPr>
  </w:style>
  <w:style w:type="paragraph" w:styleId="a4">
    <w:name w:val="footer"/>
    <w:basedOn w:val="a"/>
    <w:link w:val="Char0"/>
    <w:uiPriority w:val="99"/>
    <w:unhideWhenUsed/>
    <w:rsid w:val="006264C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4C9"/>
    <w:rPr>
      <w:sz w:val="18"/>
      <w:szCs w:val="18"/>
    </w:rPr>
  </w:style>
  <w:style w:type="paragraph" w:customStyle="1" w:styleId="a5">
    <w:name w:val="[无段落样式]"/>
    <w:rsid w:val="006264C9"/>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character" w:customStyle="1" w:styleId="1Char">
    <w:name w:val="标题 1 Char"/>
    <w:basedOn w:val="a0"/>
    <w:link w:val="1"/>
    <w:uiPriority w:val="9"/>
    <w:rsid w:val="006264C9"/>
    <w:rPr>
      <w:b/>
      <w:bCs/>
      <w:kern w:val="44"/>
      <w:sz w:val="44"/>
      <w:szCs w:val="44"/>
    </w:rPr>
  </w:style>
  <w:style w:type="paragraph" w:styleId="a6">
    <w:name w:val="No Spacing"/>
    <w:uiPriority w:val="1"/>
    <w:qFormat/>
    <w:rsid w:val="006264C9"/>
    <w:pPr>
      <w:widowControl w:val="0"/>
      <w:jc w:val="both"/>
    </w:pPr>
  </w:style>
  <w:style w:type="paragraph" w:styleId="a7">
    <w:name w:val="Balloon Text"/>
    <w:basedOn w:val="a"/>
    <w:link w:val="Char1"/>
    <w:uiPriority w:val="99"/>
    <w:semiHidden/>
    <w:unhideWhenUsed/>
    <w:rsid w:val="00763105"/>
    <w:rPr>
      <w:sz w:val="18"/>
      <w:szCs w:val="18"/>
    </w:rPr>
  </w:style>
  <w:style w:type="character" w:customStyle="1" w:styleId="Char1">
    <w:name w:val="批注框文本 Char"/>
    <w:basedOn w:val="a0"/>
    <w:link w:val="a7"/>
    <w:uiPriority w:val="99"/>
    <w:semiHidden/>
    <w:rsid w:val="00763105"/>
    <w:rPr>
      <w:sz w:val="18"/>
      <w:szCs w:val="18"/>
    </w:rPr>
  </w:style>
  <w:style w:type="paragraph" w:customStyle="1" w:styleId="a8">
    <w:name w:val="[基本段落]"/>
    <w:basedOn w:val="a5"/>
    <w:uiPriority w:val="99"/>
    <w:rsid w:val="008078E8"/>
  </w:style>
  <w:style w:type="paragraph" w:customStyle="1" w:styleId="a9">
    <w:name w:val="小英说明"/>
    <w:basedOn w:val="a"/>
    <w:uiPriority w:val="99"/>
    <w:rsid w:val="000A0FA3"/>
    <w:pPr>
      <w:suppressAutoHyphens/>
      <w:autoSpaceDE w:val="0"/>
      <w:autoSpaceDN w:val="0"/>
      <w:adjustRightInd w:val="0"/>
      <w:spacing w:line="360" w:lineRule="auto"/>
      <w:textAlignment w:val="center"/>
    </w:pPr>
    <w:rPr>
      <w:rFonts w:ascii="Helvetica" w:eastAsia="方正兰亭黑_GBK" w:hAnsi="Helvetica" w:cs="Helvetica"/>
      <w:color w:val="004CE5"/>
      <w:kern w:val="0"/>
      <w:sz w:val="16"/>
      <w:szCs w:val="16"/>
      <w:lang w:val="zh-CN"/>
    </w:rPr>
  </w:style>
  <w:style w:type="paragraph" w:customStyle="1" w:styleId="aa">
    <w:name w:val="小中题"/>
    <w:basedOn w:val="a"/>
    <w:uiPriority w:val="99"/>
    <w:rsid w:val="00304389"/>
    <w:pPr>
      <w:suppressAutoHyphens/>
      <w:autoSpaceDE w:val="0"/>
      <w:autoSpaceDN w:val="0"/>
      <w:adjustRightInd w:val="0"/>
      <w:spacing w:line="378" w:lineRule="atLeast"/>
      <w:ind w:firstLine="403"/>
      <w:textAlignment w:val="center"/>
    </w:pPr>
    <w:rPr>
      <w:rFonts w:ascii="汉仪中黑简" w:eastAsia="汉仪中黑简" w:cs="汉仪中黑简"/>
      <w:color w:val="000000"/>
      <w:kern w:val="0"/>
      <w:sz w:val="20"/>
      <w:szCs w:val="20"/>
      <w:lang w:val="zh-CN"/>
    </w:rPr>
  </w:style>
  <w:style w:type="paragraph" w:customStyle="1" w:styleId="ab">
    <w:name w:val="英文题目"/>
    <w:basedOn w:val="a"/>
    <w:uiPriority w:val="99"/>
    <w:rsid w:val="00E607AA"/>
    <w:pPr>
      <w:suppressAutoHyphens/>
      <w:autoSpaceDE w:val="0"/>
      <w:autoSpaceDN w:val="0"/>
      <w:adjustRightInd w:val="0"/>
      <w:spacing w:line="360" w:lineRule="auto"/>
      <w:textAlignment w:val="center"/>
    </w:pPr>
    <w:rPr>
      <w:rFonts w:ascii="Impact (TT) Regular" w:eastAsia="Adobe 宋体 Std L" w:hAnsi="Impact (TT) Regular" w:cs="Impact (TT) Regular"/>
      <w:color w:val="000000"/>
      <w:kern w:val="0"/>
      <w:sz w:val="24"/>
      <w:szCs w:val="24"/>
      <w:lang w:val="zh-CN"/>
    </w:rPr>
  </w:style>
  <w:style w:type="table" w:styleId="ac">
    <w:name w:val="Table Grid"/>
    <w:basedOn w:val="a1"/>
    <w:uiPriority w:val="59"/>
    <w:rsid w:val="00C5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上海山美重型矿山机械有限公司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646F2-0500-4823-8F7D-D0CCEF26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zdd</cp:lastModifiedBy>
  <cp:revision>61</cp:revision>
  <dcterms:created xsi:type="dcterms:W3CDTF">2012-12-13T00:53:00Z</dcterms:created>
  <dcterms:modified xsi:type="dcterms:W3CDTF">2013-04-27T02:29:00Z</dcterms:modified>
</cp:coreProperties>
</file>