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80295" w:rsidRPr="00080295" w:rsidRDefault="00E85872" w:rsidP="00080295">
      <w:pPr>
        <w:rPr>
          <w:bCs/>
          <w:szCs w:val="21"/>
        </w:rPr>
      </w:pPr>
      <w:r w:rsidRPr="00080295">
        <w:rPr>
          <w:rFonts w:ascii="微软雅黑" w:eastAsia="微软雅黑" w:hAnsi="微软雅黑" w:cs="Times New Roman"/>
          <w:bCs/>
          <w:noProof/>
          <w:szCs w:val="21"/>
        </w:rPr>
        <w:drawing>
          <wp:anchor distT="0" distB="0" distL="114300" distR="114300" simplePos="0" relativeHeight="251660288" behindDoc="1" locked="0" layoutInCell="1" allowOverlap="1">
            <wp:simplePos x="0" y="0"/>
            <wp:positionH relativeFrom="column">
              <wp:posOffset>-911860</wp:posOffset>
            </wp:positionH>
            <wp:positionV relativeFrom="paragraph">
              <wp:posOffset>-744855</wp:posOffset>
            </wp:positionV>
            <wp:extent cx="7981950" cy="371475"/>
            <wp:effectExtent l="19050" t="0" r="0" b="0"/>
            <wp:wrapNone/>
            <wp:docPr id="4"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080295" w:rsidRPr="00080295">
        <w:rPr>
          <w:rFonts w:hint="eastAsia"/>
          <w:bCs/>
          <w:szCs w:val="21"/>
        </w:rPr>
        <w:t>上海山美重型矿山机械有限公司是中国领先的破碎筛分设备制造商，是德国哈斯玛克公司在中国的合资公司。目前能够给客户提供全系列破碎筛分设备和完整解决方案，产品包括颚式破碎机、圆锥破碎机、反击式破碎机、立式冲击破碎机（制砂机）、振动筛、细砂回收系统、轮式移动破碎站和履带移动式破</w:t>
      </w:r>
      <w:r w:rsidR="00080295" w:rsidRPr="00993412">
        <w:rPr>
          <w:rFonts w:hint="eastAsia"/>
          <w:bCs/>
          <w:szCs w:val="21"/>
        </w:rPr>
        <w:t>碎筛分</w:t>
      </w:r>
      <w:r w:rsidR="00080295" w:rsidRPr="00080295">
        <w:rPr>
          <w:rFonts w:hint="eastAsia"/>
          <w:bCs/>
          <w:szCs w:val="21"/>
        </w:rPr>
        <w:t>站。我们的目标是为全球客户提供值得信赖的产品和服务，为客户创造价值。</w:t>
      </w:r>
    </w:p>
    <w:p w:rsidR="00080295" w:rsidRPr="00080295" w:rsidRDefault="00080295" w:rsidP="00080295">
      <w:pPr>
        <w:rPr>
          <w:bCs/>
          <w:szCs w:val="21"/>
        </w:rPr>
      </w:pPr>
    </w:p>
    <w:p w:rsidR="00080295" w:rsidRPr="00080295" w:rsidRDefault="00080295" w:rsidP="00080295">
      <w:pPr>
        <w:rPr>
          <w:bCs/>
          <w:szCs w:val="21"/>
        </w:rPr>
      </w:pPr>
      <w:r w:rsidRPr="00080295">
        <w:rPr>
          <w:bCs/>
          <w:szCs w:val="21"/>
        </w:rPr>
        <w:t xml:space="preserve">Shanghai </w:t>
      </w:r>
      <w:proofErr w:type="spellStart"/>
      <w:r w:rsidRPr="00080295">
        <w:rPr>
          <w:bCs/>
          <w:szCs w:val="21"/>
        </w:rPr>
        <w:t>Sanme</w:t>
      </w:r>
      <w:proofErr w:type="spellEnd"/>
      <w:r w:rsidRPr="00080295">
        <w:rPr>
          <w:bCs/>
          <w:szCs w:val="21"/>
        </w:rPr>
        <w:t xml:space="preserve"> Mining Machinery Co., Ltd is a leading manufacturer of crushing and screening equipments in China. </w:t>
      </w:r>
      <w:proofErr w:type="spellStart"/>
      <w:r w:rsidRPr="00080295">
        <w:rPr>
          <w:bCs/>
          <w:szCs w:val="21"/>
        </w:rPr>
        <w:t>Sanme</w:t>
      </w:r>
      <w:proofErr w:type="spellEnd"/>
      <w:r w:rsidRPr="00080295">
        <w:rPr>
          <w:bCs/>
          <w:szCs w:val="21"/>
        </w:rPr>
        <w:t xml:space="preserve"> is a joint venture with </w:t>
      </w:r>
      <w:proofErr w:type="spellStart"/>
      <w:r w:rsidRPr="00080295">
        <w:rPr>
          <w:bCs/>
          <w:szCs w:val="21"/>
        </w:rPr>
        <w:t>Hazemag</w:t>
      </w:r>
      <w:proofErr w:type="spellEnd"/>
      <w:r w:rsidRPr="00080295">
        <w:rPr>
          <w:bCs/>
          <w:szCs w:val="21"/>
        </w:rPr>
        <w:t xml:space="preserve"> Germany. </w:t>
      </w:r>
      <w:proofErr w:type="gramStart"/>
      <w:r w:rsidRPr="00080295">
        <w:rPr>
          <w:bCs/>
          <w:szCs w:val="21"/>
        </w:rPr>
        <w:t>we</w:t>
      </w:r>
      <w:proofErr w:type="gramEnd"/>
      <w:r w:rsidRPr="00080295">
        <w:rPr>
          <w:bCs/>
          <w:szCs w:val="21"/>
        </w:rPr>
        <w:t xml:space="preserve"> not only can offer full range of crushing and screening equipments, including jaw crusher, cone crusher, </w:t>
      </w:r>
      <w:proofErr w:type="spellStart"/>
      <w:r w:rsidRPr="00080295">
        <w:rPr>
          <w:bCs/>
          <w:szCs w:val="21"/>
        </w:rPr>
        <w:t>impacter</w:t>
      </w:r>
      <w:proofErr w:type="spellEnd"/>
      <w:r w:rsidRPr="00080295">
        <w:rPr>
          <w:bCs/>
          <w:szCs w:val="21"/>
        </w:rPr>
        <w:t>, VSI, screen, fine sand collecting system, mobile crushing and screening plants, but also provide total solutions. Our aim is to provide reliable products and services for global customers and create values for our customers.</w:t>
      </w:r>
    </w:p>
    <w:p w:rsidR="00465AF7" w:rsidRPr="00080295" w:rsidRDefault="00465AF7" w:rsidP="00080295">
      <w:pPr>
        <w:rPr>
          <w:bCs/>
          <w:szCs w:val="21"/>
        </w:rPr>
      </w:pPr>
    </w:p>
    <w:p w:rsidR="00080295" w:rsidRPr="00080295" w:rsidRDefault="00080295" w:rsidP="00080295">
      <w:pPr>
        <w:rPr>
          <w:rFonts w:ascii="微软雅黑" w:eastAsia="微软雅黑" w:hAnsi="微软雅黑"/>
          <w:b/>
          <w:color w:val="0070C0"/>
          <w:sz w:val="28"/>
          <w:szCs w:val="28"/>
        </w:rPr>
      </w:pPr>
      <w:r w:rsidRPr="00080295">
        <w:rPr>
          <w:rFonts w:ascii="微软雅黑" w:eastAsia="微软雅黑" w:hAnsi="微软雅黑" w:hint="eastAsia"/>
          <w:b/>
          <w:color w:val="0070C0"/>
          <w:sz w:val="28"/>
          <w:szCs w:val="28"/>
        </w:rPr>
        <w:t>欧星MP-S系列履带移动式筛分站</w:t>
      </w:r>
    </w:p>
    <w:p w:rsidR="00080295" w:rsidRPr="00080295" w:rsidRDefault="00080295" w:rsidP="00080295">
      <w:pPr>
        <w:rPr>
          <w:b/>
          <w:bCs/>
          <w:color w:val="E36C0A" w:themeColor="accent6" w:themeShade="BF"/>
          <w:kern w:val="0"/>
          <w:sz w:val="28"/>
          <w:szCs w:val="28"/>
        </w:rPr>
      </w:pPr>
      <w:bookmarkStart w:id="0" w:name="OLE_LINK2"/>
      <w:r w:rsidRPr="00080295">
        <w:rPr>
          <w:rFonts w:hint="eastAsia"/>
          <w:b/>
          <w:bCs/>
          <w:color w:val="E36C0A" w:themeColor="accent6" w:themeShade="BF"/>
          <w:sz w:val="28"/>
          <w:szCs w:val="28"/>
        </w:rPr>
        <w:t>MP-S Series Mobile Screen Plants</w:t>
      </w:r>
      <w:bookmarkEnd w:id="0"/>
    </w:p>
    <w:p w:rsidR="00D844E0" w:rsidRPr="00080295" w:rsidRDefault="00D844E0" w:rsidP="00D844E0"/>
    <w:p w:rsidR="00080295" w:rsidRPr="00080295" w:rsidRDefault="00080295" w:rsidP="00080295">
      <w:pPr>
        <w:rPr>
          <w:szCs w:val="21"/>
        </w:rPr>
      </w:pPr>
      <w:r w:rsidRPr="00080295">
        <w:rPr>
          <w:rFonts w:hint="eastAsia"/>
          <w:szCs w:val="21"/>
        </w:rPr>
        <w:t>欧星</w:t>
      </w:r>
      <w:r w:rsidRPr="00080295">
        <w:rPr>
          <w:rFonts w:hint="eastAsia"/>
          <w:szCs w:val="21"/>
        </w:rPr>
        <w:t>MP-S</w:t>
      </w:r>
      <w:r w:rsidRPr="00080295">
        <w:rPr>
          <w:rFonts w:hint="eastAsia"/>
          <w:szCs w:val="21"/>
        </w:rPr>
        <w:t>系列履带移动式</w:t>
      </w:r>
      <w:proofErr w:type="gramStart"/>
      <w:r w:rsidRPr="00080295">
        <w:rPr>
          <w:rFonts w:ascii="宋体" w:hAnsi="宋体" w:hint="eastAsia"/>
          <w:szCs w:val="21"/>
        </w:rPr>
        <w:t>筛分站</w:t>
      </w:r>
      <w:proofErr w:type="gramEnd"/>
      <w:r w:rsidRPr="00080295">
        <w:rPr>
          <w:rFonts w:hint="eastAsia"/>
          <w:szCs w:val="21"/>
        </w:rPr>
        <w:t>采用德国技术设计和制造，达到了国际先进水平，在设计中广泛采用了世界上最先进的移动破碎筛分技术，能够完全满足客户的移动筛分要求，改变您的盈利模式。</w:t>
      </w:r>
    </w:p>
    <w:p w:rsidR="00080295" w:rsidRPr="00080295" w:rsidRDefault="00080295" w:rsidP="00080295">
      <w:pPr>
        <w:rPr>
          <w:szCs w:val="21"/>
        </w:rPr>
      </w:pPr>
    </w:p>
    <w:p w:rsidR="00080295" w:rsidRPr="00080295" w:rsidRDefault="00080295" w:rsidP="00080295">
      <w:pPr>
        <w:rPr>
          <w:kern w:val="0"/>
          <w:szCs w:val="21"/>
        </w:rPr>
      </w:pPr>
      <w:r w:rsidRPr="00080295">
        <w:rPr>
          <w:szCs w:val="21"/>
        </w:rPr>
        <w:t xml:space="preserve">Designed and manufactured with German technology, </w:t>
      </w:r>
      <w:r w:rsidRPr="00080295">
        <w:rPr>
          <w:rFonts w:hint="eastAsia"/>
          <w:szCs w:val="21"/>
        </w:rPr>
        <w:t>MP-S Series Mobile Screen Plants</w:t>
      </w:r>
      <w:r w:rsidRPr="00080295">
        <w:rPr>
          <w:rFonts w:hint="eastAsia"/>
          <w:kern w:val="0"/>
          <w:szCs w:val="21"/>
        </w:rPr>
        <w:t xml:space="preserve"> </w:t>
      </w:r>
      <w:r w:rsidRPr="00080295">
        <w:rPr>
          <w:szCs w:val="21"/>
        </w:rPr>
        <w:t xml:space="preserve">has reached the world advanced level. The plant adopts first level mobile crushing </w:t>
      </w:r>
      <w:r w:rsidRPr="00080295">
        <w:rPr>
          <w:rFonts w:hint="eastAsia"/>
          <w:szCs w:val="21"/>
        </w:rPr>
        <w:t xml:space="preserve">and screening </w:t>
      </w:r>
      <w:r w:rsidRPr="00080295">
        <w:rPr>
          <w:szCs w:val="21"/>
        </w:rPr>
        <w:t xml:space="preserve">technique, which fully meets the customers' requirement of high mobility, high </w:t>
      </w:r>
      <w:r w:rsidRPr="00080295">
        <w:rPr>
          <w:rFonts w:hint="eastAsia"/>
          <w:szCs w:val="21"/>
        </w:rPr>
        <w:t>screen</w:t>
      </w:r>
      <w:r w:rsidRPr="00080295">
        <w:rPr>
          <w:szCs w:val="21"/>
        </w:rPr>
        <w:t>ing efficiency and optimizes your business mode.</w:t>
      </w:r>
    </w:p>
    <w:p w:rsidR="00D844E0" w:rsidRPr="00080295" w:rsidRDefault="00D844E0" w:rsidP="00D844E0"/>
    <w:p w:rsidR="00080295" w:rsidRPr="00080295" w:rsidRDefault="00080295" w:rsidP="00080295">
      <w:pPr>
        <w:rPr>
          <w:b/>
          <w:color w:val="0070C0"/>
          <w:szCs w:val="21"/>
        </w:rPr>
      </w:pPr>
      <w:r w:rsidRPr="00080295">
        <w:rPr>
          <w:rFonts w:hint="eastAsia"/>
          <w:b/>
          <w:color w:val="0070C0"/>
          <w:szCs w:val="21"/>
        </w:rPr>
        <w:t>欧星</w:t>
      </w:r>
      <w:r w:rsidRPr="00080295">
        <w:rPr>
          <w:rFonts w:hint="eastAsia"/>
          <w:b/>
          <w:color w:val="0070C0"/>
          <w:szCs w:val="21"/>
        </w:rPr>
        <w:t>MP-S</w:t>
      </w:r>
      <w:r w:rsidRPr="00080295">
        <w:rPr>
          <w:rFonts w:hint="eastAsia"/>
          <w:b/>
          <w:color w:val="0070C0"/>
          <w:szCs w:val="21"/>
        </w:rPr>
        <w:t>系列履带移动式</w:t>
      </w:r>
      <w:proofErr w:type="gramStart"/>
      <w:r w:rsidRPr="00080295">
        <w:rPr>
          <w:rFonts w:ascii="宋体" w:hAnsi="宋体" w:hint="eastAsia"/>
          <w:b/>
          <w:color w:val="0070C0"/>
          <w:szCs w:val="21"/>
        </w:rPr>
        <w:t>筛分站</w:t>
      </w:r>
      <w:proofErr w:type="gramEnd"/>
      <w:r w:rsidRPr="00080295">
        <w:rPr>
          <w:rFonts w:hint="eastAsia"/>
          <w:b/>
          <w:color w:val="0070C0"/>
          <w:szCs w:val="21"/>
        </w:rPr>
        <w:t>可以应用于：</w:t>
      </w:r>
    </w:p>
    <w:p w:rsidR="00080295" w:rsidRPr="00080295" w:rsidRDefault="00080295" w:rsidP="00080295">
      <w:pPr>
        <w:rPr>
          <w:b/>
          <w:color w:val="E36C0A" w:themeColor="accent6" w:themeShade="BF"/>
          <w:kern w:val="0"/>
          <w:szCs w:val="21"/>
        </w:rPr>
      </w:pPr>
      <w:r w:rsidRPr="00080295">
        <w:rPr>
          <w:rFonts w:hint="eastAsia"/>
          <w:b/>
          <w:color w:val="E36C0A" w:themeColor="accent6" w:themeShade="BF"/>
          <w:szCs w:val="21"/>
        </w:rPr>
        <w:t>MP-S Series Mobile Screen Plants</w:t>
      </w:r>
      <w:r w:rsidRPr="00080295">
        <w:rPr>
          <w:rFonts w:hint="eastAsia"/>
          <w:b/>
          <w:color w:val="E36C0A" w:themeColor="accent6" w:themeShade="BF"/>
          <w:kern w:val="0"/>
          <w:szCs w:val="21"/>
        </w:rPr>
        <w:t xml:space="preserve"> </w:t>
      </w:r>
      <w:r w:rsidRPr="00080295">
        <w:rPr>
          <w:rFonts w:hint="eastAsia"/>
          <w:b/>
          <w:color w:val="E36C0A" w:themeColor="accent6" w:themeShade="BF"/>
          <w:szCs w:val="21"/>
        </w:rPr>
        <w:t>is applicable for:</w:t>
      </w:r>
    </w:p>
    <w:p w:rsidR="00080295" w:rsidRPr="00080295" w:rsidRDefault="00080295" w:rsidP="00080295">
      <w:pPr>
        <w:rPr>
          <w:b/>
          <w:szCs w:val="21"/>
        </w:rPr>
      </w:pPr>
    </w:p>
    <w:p w:rsidR="00080295" w:rsidRPr="00080295" w:rsidRDefault="00080295" w:rsidP="00080295">
      <w:pPr>
        <w:pStyle w:val="a6"/>
        <w:numPr>
          <w:ilvl w:val="0"/>
          <w:numId w:val="10"/>
        </w:numPr>
        <w:ind w:firstLineChars="0"/>
        <w:rPr>
          <w:szCs w:val="21"/>
        </w:rPr>
      </w:pPr>
      <w:r w:rsidRPr="00080295">
        <w:rPr>
          <w:rFonts w:hint="eastAsia"/>
          <w:szCs w:val="21"/>
        </w:rPr>
        <w:t>矿物和硬岩筛分</w:t>
      </w:r>
      <w:r w:rsidRPr="00080295">
        <w:rPr>
          <w:rFonts w:hint="eastAsia"/>
          <w:szCs w:val="21"/>
        </w:rPr>
        <w:t xml:space="preserve">       Minerals and hard rock crushing</w:t>
      </w:r>
    </w:p>
    <w:p w:rsidR="00080295" w:rsidRPr="00080295" w:rsidRDefault="00080295" w:rsidP="00080295">
      <w:pPr>
        <w:pStyle w:val="a6"/>
        <w:numPr>
          <w:ilvl w:val="0"/>
          <w:numId w:val="10"/>
        </w:numPr>
        <w:ind w:firstLineChars="0"/>
        <w:rPr>
          <w:szCs w:val="21"/>
        </w:rPr>
      </w:pPr>
      <w:r w:rsidRPr="00080295">
        <w:rPr>
          <w:rFonts w:hint="eastAsia"/>
          <w:szCs w:val="21"/>
        </w:rPr>
        <w:t>砂石骨料生产</w:t>
      </w:r>
      <w:r w:rsidRPr="00080295">
        <w:rPr>
          <w:rFonts w:hint="eastAsia"/>
          <w:szCs w:val="21"/>
        </w:rPr>
        <w:t xml:space="preserve">         Aggregate processing</w:t>
      </w:r>
    </w:p>
    <w:p w:rsidR="00080295" w:rsidRPr="00080295" w:rsidRDefault="00080295" w:rsidP="00080295">
      <w:pPr>
        <w:pStyle w:val="a6"/>
        <w:numPr>
          <w:ilvl w:val="0"/>
          <w:numId w:val="10"/>
        </w:numPr>
        <w:ind w:firstLineChars="0"/>
        <w:rPr>
          <w:szCs w:val="21"/>
        </w:rPr>
      </w:pPr>
      <w:r w:rsidRPr="00080295">
        <w:rPr>
          <w:rFonts w:hint="eastAsia"/>
          <w:szCs w:val="21"/>
        </w:rPr>
        <w:t>建筑垃圾处理</w:t>
      </w:r>
      <w:r w:rsidRPr="00080295">
        <w:rPr>
          <w:rFonts w:hint="eastAsia"/>
          <w:szCs w:val="21"/>
        </w:rPr>
        <w:t xml:space="preserve">         Construction waste recycling</w:t>
      </w:r>
    </w:p>
    <w:p w:rsidR="00080295" w:rsidRDefault="00080295" w:rsidP="00080295">
      <w:pPr>
        <w:rPr>
          <w:sz w:val="24"/>
        </w:rPr>
      </w:pPr>
    </w:p>
    <w:p w:rsidR="00D844E0" w:rsidRPr="007D01DA" w:rsidRDefault="00080295" w:rsidP="007D01DA">
      <w:r>
        <w:rPr>
          <w:noProof/>
        </w:rPr>
        <w:drawing>
          <wp:inline distT="0" distB="0" distL="0" distR="0">
            <wp:extent cx="6479540" cy="1448269"/>
            <wp:effectExtent l="19050" t="0" r="0" b="0"/>
            <wp:docPr id="1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6479540" cy="1448269"/>
                    </a:xfrm>
                    <a:prstGeom prst="rect">
                      <a:avLst/>
                    </a:prstGeom>
                    <a:noFill/>
                    <a:ln w="9525">
                      <a:noFill/>
                      <a:miter lim="800000"/>
                      <a:headEnd/>
                      <a:tailEnd/>
                    </a:ln>
                  </pic:spPr>
                </pic:pic>
              </a:graphicData>
            </a:graphic>
          </wp:inline>
        </w:drawing>
      </w:r>
    </w:p>
    <w:p w:rsidR="00D844E0" w:rsidRDefault="00D844E0" w:rsidP="00D844E0"/>
    <w:p w:rsidR="007D01DA" w:rsidRDefault="007D01DA" w:rsidP="00D844E0"/>
    <w:p w:rsidR="00080295" w:rsidRDefault="00080295" w:rsidP="00D844E0"/>
    <w:p w:rsidR="007D01DA" w:rsidRDefault="007D01DA" w:rsidP="00D844E0"/>
    <w:p w:rsidR="007D01DA" w:rsidRDefault="007D01DA" w:rsidP="00D844E0"/>
    <w:p w:rsidR="007D01DA" w:rsidRDefault="007D01DA" w:rsidP="00D844E0">
      <w:pPr>
        <w:rPr>
          <w:color w:val="FF0000"/>
        </w:rPr>
      </w:pPr>
    </w:p>
    <w:p w:rsidR="007D01DA" w:rsidRDefault="007D01DA" w:rsidP="00D844E0">
      <w:pPr>
        <w:rPr>
          <w:color w:val="FF0000"/>
        </w:rPr>
      </w:pPr>
    </w:p>
    <w:p w:rsidR="007D01DA" w:rsidRDefault="007D01DA" w:rsidP="00D844E0">
      <w:pPr>
        <w:rPr>
          <w:color w:val="FF0000"/>
        </w:rPr>
      </w:pPr>
    </w:p>
    <w:p w:rsidR="007D01DA" w:rsidRDefault="007D01DA" w:rsidP="00D844E0">
      <w:pPr>
        <w:rPr>
          <w:color w:val="FF0000"/>
        </w:rPr>
      </w:pPr>
    </w:p>
    <w:p w:rsidR="00932E77" w:rsidRPr="003A61B4" w:rsidRDefault="00BB6CF0" w:rsidP="003A61B4">
      <w:pPr>
        <w:rPr>
          <w:color w:val="FF0000"/>
        </w:rPr>
      </w:pPr>
      <w:r w:rsidRPr="00010F1B">
        <w:rPr>
          <w:rFonts w:hint="eastAsia"/>
          <w:noProof/>
          <w:color w:val="FF0000"/>
        </w:rPr>
        <w:lastRenderedPageBreak/>
        <w:drawing>
          <wp:anchor distT="0" distB="0" distL="114300" distR="114300" simplePos="0" relativeHeight="251669504" behindDoc="1" locked="0" layoutInCell="1" allowOverlap="1">
            <wp:simplePos x="0" y="0"/>
            <wp:positionH relativeFrom="column">
              <wp:posOffset>-902335</wp:posOffset>
            </wp:positionH>
            <wp:positionV relativeFrom="paragraph">
              <wp:posOffset>-744855</wp:posOffset>
            </wp:positionV>
            <wp:extent cx="7981950" cy="371475"/>
            <wp:effectExtent l="19050" t="0" r="0" b="0"/>
            <wp:wrapNone/>
            <wp:docPr id="14"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405422" w:rsidRPr="00932E77">
        <w:rPr>
          <w:rFonts w:hint="eastAsia"/>
          <w:b/>
          <w:color w:val="0070C0"/>
          <w:szCs w:val="21"/>
        </w:rPr>
        <w:t>技术参数</w:t>
      </w:r>
      <w:r w:rsidR="00932E77" w:rsidRPr="00932E77">
        <w:rPr>
          <w:rFonts w:hint="eastAsia"/>
          <w:b/>
          <w:color w:val="0070C0"/>
          <w:szCs w:val="21"/>
        </w:rPr>
        <w:t>：</w:t>
      </w:r>
    </w:p>
    <w:p w:rsidR="00405422" w:rsidRDefault="00405422" w:rsidP="00932E77">
      <w:pPr>
        <w:rPr>
          <w:b/>
          <w:color w:val="E36C0A" w:themeColor="accent6" w:themeShade="BF"/>
          <w:szCs w:val="21"/>
        </w:rPr>
      </w:pPr>
      <w:r w:rsidRPr="00932E77">
        <w:rPr>
          <w:b/>
          <w:color w:val="E36C0A" w:themeColor="accent6" w:themeShade="BF"/>
          <w:szCs w:val="21"/>
        </w:rPr>
        <w:t xml:space="preserve">Technical </w:t>
      </w:r>
      <w:r w:rsidRPr="00932E77">
        <w:rPr>
          <w:rFonts w:hint="eastAsia"/>
          <w:b/>
          <w:color w:val="E36C0A" w:themeColor="accent6" w:themeShade="BF"/>
          <w:szCs w:val="21"/>
        </w:rPr>
        <w:t>S</w:t>
      </w:r>
      <w:r w:rsidRPr="00932E77">
        <w:rPr>
          <w:b/>
          <w:color w:val="E36C0A" w:themeColor="accent6" w:themeShade="BF"/>
          <w:szCs w:val="21"/>
        </w:rPr>
        <w:t>pecifications: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8"/>
        <w:gridCol w:w="2046"/>
        <w:gridCol w:w="13"/>
        <w:gridCol w:w="2058"/>
        <w:gridCol w:w="2062"/>
      </w:tblGrid>
      <w:tr w:rsidR="00C2307E" w:rsidRPr="00C2307E" w:rsidTr="00C2307E">
        <w:trPr>
          <w:trHeight w:val="20"/>
        </w:trPr>
        <w:tc>
          <w:tcPr>
            <w:tcW w:w="3568" w:type="dxa"/>
          </w:tcPr>
          <w:p w:rsidR="00C2307E" w:rsidRPr="00C2307E" w:rsidRDefault="00C2307E" w:rsidP="005842F5">
            <w:pPr>
              <w:rPr>
                <w:b/>
                <w:sz w:val="18"/>
                <w:szCs w:val="18"/>
              </w:rPr>
            </w:pPr>
            <w:r w:rsidRPr="00C2307E">
              <w:rPr>
                <w:rFonts w:hint="eastAsia"/>
                <w:b/>
                <w:sz w:val="18"/>
                <w:szCs w:val="18"/>
              </w:rPr>
              <w:t>欧星</w:t>
            </w:r>
            <w:r w:rsidRPr="00C2307E">
              <w:rPr>
                <w:rFonts w:hint="eastAsia"/>
                <w:b/>
                <w:sz w:val="18"/>
                <w:szCs w:val="18"/>
              </w:rPr>
              <w:t>MP-S</w:t>
            </w:r>
            <w:r w:rsidRPr="00C2307E">
              <w:rPr>
                <w:rFonts w:hint="eastAsia"/>
                <w:b/>
                <w:sz w:val="18"/>
                <w:szCs w:val="18"/>
              </w:rPr>
              <w:t>系列履带移动式</w:t>
            </w:r>
            <w:r w:rsidRPr="00C2307E">
              <w:rPr>
                <w:rFonts w:ascii="宋体" w:hAnsi="宋体" w:hint="eastAsia"/>
                <w:b/>
                <w:sz w:val="18"/>
                <w:szCs w:val="18"/>
              </w:rPr>
              <w:t>筛分站</w:t>
            </w:r>
          </w:p>
          <w:p w:rsidR="00C2307E" w:rsidRPr="00C2307E" w:rsidRDefault="00C2307E" w:rsidP="005842F5">
            <w:pPr>
              <w:rPr>
                <w:b/>
                <w:kern w:val="0"/>
                <w:sz w:val="18"/>
                <w:szCs w:val="18"/>
              </w:rPr>
            </w:pPr>
            <w:r w:rsidRPr="00C2307E">
              <w:rPr>
                <w:rFonts w:hint="eastAsia"/>
                <w:b/>
                <w:sz w:val="18"/>
                <w:szCs w:val="18"/>
              </w:rPr>
              <w:t>MP-S Series Mobile Screen Plants</w:t>
            </w:r>
          </w:p>
        </w:tc>
        <w:tc>
          <w:tcPr>
            <w:tcW w:w="2059" w:type="dxa"/>
            <w:gridSpan w:val="2"/>
          </w:tcPr>
          <w:p w:rsidR="00C2307E" w:rsidRPr="00C2307E" w:rsidRDefault="00C2307E" w:rsidP="005842F5">
            <w:pPr>
              <w:rPr>
                <w:sz w:val="18"/>
                <w:szCs w:val="18"/>
              </w:rPr>
            </w:pPr>
            <w:r w:rsidRPr="00C2307E">
              <w:rPr>
                <w:rFonts w:ascii="Arial" w:hAnsi="Arial" w:cs="Arial"/>
                <w:b/>
                <w:sz w:val="18"/>
                <w:szCs w:val="18"/>
                <w:lang w:val="sv-SE"/>
              </w:rPr>
              <w:t>MP</w:t>
            </w:r>
            <w:r w:rsidRPr="00C2307E">
              <w:rPr>
                <w:rFonts w:ascii="Arial" w:hAnsi="Arial" w:cs="Arial" w:hint="eastAsia"/>
                <w:b/>
                <w:sz w:val="18"/>
                <w:szCs w:val="18"/>
                <w:lang w:val="sv-SE"/>
              </w:rPr>
              <w:t>-S151</w:t>
            </w:r>
          </w:p>
        </w:tc>
        <w:tc>
          <w:tcPr>
            <w:tcW w:w="2058" w:type="dxa"/>
          </w:tcPr>
          <w:p w:rsidR="00C2307E" w:rsidRPr="00990536" w:rsidRDefault="00C2307E" w:rsidP="005842F5">
            <w:pPr>
              <w:rPr>
                <w:sz w:val="18"/>
                <w:szCs w:val="18"/>
              </w:rPr>
            </w:pPr>
            <w:r w:rsidRPr="00990536">
              <w:rPr>
                <w:rFonts w:ascii="Arial" w:hAnsi="Arial" w:cs="Arial"/>
                <w:b/>
                <w:sz w:val="18"/>
                <w:szCs w:val="18"/>
                <w:lang w:val="sv-SE"/>
              </w:rPr>
              <w:t>MP</w:t>
            </w:r>
            <w:r w:rsidRPr="00990536">
              <w:rPr>
                <w:rFonts w:ascii="Arial" w:hAnsi="Arial" w:cs="Arial" w:hint="eastAsia"/>
                <w:b/>
                <w:sz w:val="18"/>
                <w:szCs w:val="18"/>
                <w:lang w:val="sv-SE"/>
              </w:rPr>
              <w:t>-S153</w:t>
            </w:r>
          </w:p>
        </w:tc>
        <w:tc>
          <w:tcPr>
            <w:tcW w:w="2062" w:type="dxa"/>
          </w:tcPr>
          <w:p w:rsidR="00C2307E" w:rsidRPr="00990536" w:rsidRDefault="00C2307E" w:rsidP="005842F5">
            <w:pPr>
              <w:rPr>
                <w:sz w:val="18"/>
                <w:szCs w:val="18"/>
              </w:rPr>
            </w:pPr>
            <w:r w:rsidRPr="00990536">
              <w:rPr>
                <w:rFonts w:ascii="Arial" w:hAnsi="Arial" w:cs="Arial"/>
                <w:b/>
                <w:sz w:val="18"/>
                <w:szCs w:val="18"/>
                <w:lang w:val="sv-SE"/>
              </w:rPr>
              <w:t>MP</w:t>
            </w:r>
            <w:r w:rsidRPr="00990536">
              <w:rPr>
                <w:rFonts w:ascii="Arial" w:hAnsi="Arial" w:cs="Arial" w:hint="eastAsia"/>
                <w:b/>
                <w:sz w:val="18"/>
                <w:szCs w:val="18"/>
                <w:lang w:val="sv-SE"/>
              </w:rPr>
              <w:t>-S181</w:t>
            </w:r>
          </w:p>
        </w:tc>
      </w:tr>
      <w:tr w:rsidR="00C2307E" w:rsidRPr="00C2307E" w:rsidTr="00C2307E">
        <w:trPr>
          <w:trHeight w:val="20"/>
        </w:trPr>
        <w:tc>
          <w:tcPr>
            <w:tcW w:w="3568" w:type="dxa"/>
          </w:tcPr>
          <w:p w:rsidR="00C2307E" w:rsidRPr="00C2307E" w:rsidRDefault="00C2307E" w:rsidP="005842F5">
            <w:pPr>
              <w:rPr>
                <w:b/>
                <w:sz w:val="18"/>
                <w:szCs w:val="18"/>
              </w:rPr>
            </w:pPr>
            <w:proofErr w:type="gramStart"/>
            <w:r w:rsidRPr="00C2307E">
              <w:rPr>
                <w:rFonts w:hint="eastAsia"/>
                <w:b/>
                <w:sz w:val="18"/>
                <w:szCs w:val="18"/>
              </w:rPr>
              <w:t>筛箱规格</w:t>
            </w:r>
            <w:proofErr w:type="gramEnd"/>
            <w:r w:rsidRPr="00C2307E">
              <w:rPr>
                <w:rFonts w:hint="eastAsia"/>
                <w:b/>
                <w:sz w:val="18"/>
                <w:szCs w:val="18"/>
              </w:rPr>
              <w:t xml:space="preserve">  Screen box(mm</w:t>
            </w:r>
            <w:r w:rsidRPr="00C2307E">
              <w:rPr>
                <w:rFonts w:hint="eastAsia"/>
                <w:b/>
                <w:sz w:val="18"/>
                <w:szCs w:val="18"/>
              </w:rPr>
              <w:t>×</w:t>
            </w:r>
            <w:r w:rsidRPr="00C2307E">
              <w:rPr>
                <w:rFonts w:hint="eastAsia"/>
                <w:b/>
                <w:sz w:val="18"/>
                <w:szCs w:val="18"/>
              </w:rPr>
              <w:t>mm)</w:t>
            </w:r>
          </w:p>
        </w:tc>
        <w:tc>
          <w:tcPr>
            <w:tcW w:w="2059" w:type="dxa"/>
            <w:gridSpan w:val="2"/>
          </w:tcPr>
          <w:p w:rsidR="00C2307E" w:rsidRPr="00C2307E" w:rsidRDefault="00C2307E" w:rsidP="005842F5">
            <w:pPr>
              <w:rPr>
                <w:sz w:val="18"/>
                <w:szCs w:val="18"/>
              </w:rPr>
            </w:pPr>
            <w:r w:rsidRPr="00C2307E">
              <w:rPr>
                <w:rFonts w:ascii="Arial" w:hAnsi="Arial" w:cs="Arial" w:hint="eastAsia"/>
                <w:sz w:val="18"/>
                <w:szCs w:val="18"/>
                <w:lang w:val="sv-SE"/>
              </w:rPr>
              <w:t>1500</w:t>
            </w:r>
            <w:r w:rsidRPr="00C2307E">
              <w:rPr>
                <w:rFonts w:ascii="Arial" w:hAnsi="Arial" w:cs="Arial" w:hint="eastAsia"/>
                <w:sz w:val="18"/>
                <w:szCs w:val="18"/>
                <w:lang w:val="sv-SE"/>
              </w:rPr>
              <w:t>×</w:t>
            </w:r>
            <w:r w:rsidRPr="00C2307E">
              <w:rPr>
                <w:rFonts w:ascii="Arial" w:hAnsi="Arial" w:cs="Arial" w:hint="eastAsia"/>
                <w:sz w:val="18"/>
                <w:szCs w:val="18"/>
                <w:lang w:val="sv-SE"/>
              </w:rPr>
              <w:t>4</w:t>
            </w:r>
            <w:r w:rsidRPr="00C2307E">
              <w:rPr>
                <w:rFonts w:ascii="Arial" w:hAnsi="Arial" w:cs="Arial" w:hint="eastAsia"/>
                <w:sz w:val="18"/>
                <w:szCs w:val="18"/>
              </w:rPr>
              <w:t>5</w:t>
            </w:r>
            <w:r w:rsidRPr="00C2307E">
              <w:rPr>
                <w:rFonts w:ascii="Arial" w:hAnsi="Arial" w:cs="Arial" w:hint="eastAsia"/>
                <w:sz w:val="18"/>
                <w:szCs w:val="18"/>
                <w:lang w:val="sv-SE"/>
              </w:rPr>
              <w:t>00</w:t>
            </w:r>
          </w:p>
        </w:tc>
        <w:tc>
          <w:tcPr>
            <w:tcW w:w="2058" w:type="dxa"/>
          </w:tcPr>
          <w:p w:rsidR="00C2307E" w:rsidRPr="00990536" w:rsidRDefault="00C2307E" w:rsidP="005842F5">
            <w:pPr>
              <w:rPr>
                <w:sz w:val="18"/>
                <w:szCs w:val="18"/>
              </w:rPr>
            </w:pPr>
            <w:r w:rsidRPr="00990536">
              <w:rPr>
                <w:rFonts w:ascii="Arial" w:hAnsi="Arial" w:cs="Arial" w:hint="eastAsia"/>
                <w:sz w:val="18"/>
                <w:szCs w:val="18"/>
                <w:lang w:val="sv-SE"/>
              </w:rPr>
              <w:t>1500</w:t>
            </w:r>
            <w:r w:rsidRPr="00990536">
              <w:rPr>
                <w:rFonts w:ascii="Arial" w:hAnsi="Arial" w:cs="Arial" w:hint="eastAsia"/>
                <w:sz w:val="18"/>
                <w:szCs w:val="18"/>
                <w:lang w:val="sv-SE"/>
              </w:rPr>
              <w:t>×</w:t>
            </w:r>
            <w:r w:rsidRPr="00990536">
              <w:rPr>
                <w:rFonts w:ascii="Arial" w:hAnsi="Arial" w:cs="Arial" w:hint="eastAsia"/>
                <w:sz w:val="18"/>
                <w:szCs w:val="18"/>
                <w:lang w:val="sv-SE"/>
              </w:rPr>
              <w:t>6100</w:t>
            </w:r>
          </w:p>
        </w:tc>
        <w:tc>
          <w:tcPr>
            <w:tcW w:w="2062" w:type="dxa"/>
          </w:tcPr>
          <w:p w:rsidR="00C2307E" w:rsidRPr="00990536" w:rsidRDefault="00C2307E" w:rsidP="005842F5">
            <w:pPr>
              <w:rPr>
                <w:sz w:val="18"/>
                <w:szCs w:val="18"/>
              </w:rPr>
            </w:pPr>
            <w:r w:rsidRPr="00990536">
              <w:rPr>
                <w:rFonts w:ascii="Arial" w:hAnsi="Arial" w:cs="Arial" w:hint="eastAsia"/>
                <w:sz w:val="18"/>
                <w:szCs w:val="18"/>
                <w:lang w:val="sv-SE"/>
              </w:rPr>
              <w:t>1</w:t>
            </w:r>
            <w:r w:rsidRPr="00990536">
              <w:rPr>
                <w:rFonts w:ascii="Arial" w:hAnsi="Arial" w:cs="Arial" w:hint="eastAsia"/>
                <w:sz w:val="18"/>
                <w:szCs w:val="18"/>
              </w:rPr>
              <w:t>8</w:t>
            </w:r>
            <w:r w:rsidRPr="00990536">
              <w:rPr>
                <w:rFonts w:ascii="Arial" w:hAnsi="Arial" w:cs="Arial" w:hint="eastAsia"/>
                <w:sz w:val="18"/>
                <w:szCs w:val="18"/>
                <w:lang w:val="sv-SE"/>
              </w:rPr>
              <w:t>00</w:t>
            </w:r>
            <w:r w:rsidRPr="00990536">
              <w:rPr>
                <w:rFonts w:ascii="Arial" w:hAnsi="Arial" w:cs="Arial" w:hint="eastAsia"/>
                <w:sz w:val="18"/>
                <w:szCs w:val="18"/>
                <w:lang w:val="sv-SE"/>
              </w:rPr>
              <w:t>×</w:t>
            </w:r>
            <w:r w:rsidRPr="00990536">
              <w:rPr>
                <w:rFonts w:ascii="Arial" w:hAnsi="Arial" w:cs="Arial" w:hint="eastAsia"/>
                <w:sz w:val="18"/>
                <w:szCs w:val="18"/>
                <w:lang w:val="sv-SE"/>
              </w:rPr>
              <w:t>4800</w:t>
            </w:r>
          </w:p>
        </w:tc>
      </w:tr>
      <w:tr w:rsidR="00C2307E" w:rsidRPr="00C2307E" w:rsidTr="00C2307E">
        <w:trPr>
          <w:trHeight w:val="20"/>
        </w:trPr>
        <w:tc>
          <w:tcPr>
            <w:tcW w:w="3568" w:type="dxa"/>
          </w:tcPr>
          <w:p w:rsidR="00C2307E" w:rsidRPr="00C2307E" w:rsidRDefault="00C2307E" w:rsidP="005842F5">
            <w:pPr>
              <w:jc w:val="left"/>
              <w:rPr>
                <w:b/>
                <w:sz w:val="18"/>
                <w:szCs w:val="18"/>
              </w:rPr>
            </w:pPr>
            <w:r w:rsidRPr="00C2307E">
              <w:rPr>
                <w:rFonts w:hint="eastAsia"/>
                <w:b/>
                <w:sz w:val="18"/>
                <w:szCs w:val="18"/>
              </w:rPr>
              <w:t>层数</w:t>
            </w:r>
            <w:r w:rsidRPr="00C2307E">
              <w:rPr>
                <w:rFonts w:hint="eastAsia"/>
                <w:b/>
                <w:sz w:val="18"/>
                <w:szCs w:val="18"/>
              </w:rPr>
              <w:t xml:space="preserve">  Deck</w:t>
            </w:r>
          </w:p>
        </w:tc>
        <w:tc>
          <w:tcPr>
            <w:tcW w:w="2059" w:type="dxa"/>
            <w:gridSpan w:val="2"/>
          </w:tcPr>
          <w:p w:rsidR="00C2307E" w:rsidRPr="00C2307E" w:rsidRDefault="00C2307E" w:rsidP="005842F5">
            <w:pPr>
              <w:rPr>
                <w:sz w:val="18"/>
                <w:szCs w:val="18"/>
              </w:rPr>
            </w:pPr>
            <w:r w:rsidRPr="00C2307E">
              <w:rPr>
                <w:rFonts w:hint="eastAsia"/>
                <w:sz w:val="18"/>
                <w:szCs w:val="18"/>
              </w:rPr>
              <w:t>2 or 3</w:t>
            </w:r>
          </w:p>
        </w:tc>
        <w:tc>
          <w:tcPr>
            <w:tcW w:w="2058" w:type="dxa"/>
          </w:tcPr>
          <w:p w:rsidR="00C2307E" w:rsidRPr="00990536" w:rsidRDefault="00C2307E" w:rsidP="005842F5">
            <w:pPr>
              <w:rPr>
                <w:sz w:val="18"/>
                <w:szCs w:val="18"/>
              </w:rPr>
            </w:pPr>
            <w:r w:rsidRPr="00990536">
              <w:rPr>
                <w:rFonts w:hint="eastAsia"/>
                <w:sz w:val="18"/>
                <w:szCs w:val="18"/>
              </w:rPr>
              <w:t>2 or 3</w:t>
            </w:r>
          </w:p>
        </w:tc>
        <w:tc>
          <w:tcPr>
            <w:tcW w:w="2062" w:type="dxa"/>
          </w:tcPr>
          <w:p w:rsidR="00C2307E" w:rsidRPr="00990536" w:rsidRDefault="00C2307E" w:rsidP="005842F5">
            <w:pPr>
              <w:rPr>
                <w:sz w:val="18"/>
                <w:szCs w:val="18"/>
                <w:highlight w:val="magenta"/>
              </w:rPr>
            </w:pPr>
            <w:r w:rsidRPr="00990536">
              <w:rPr>
                <w:rFonts w:hint="eastAsia"/>
                <w:sz w:val="18"/>
                <w:szCs w:val="18"/>
              </w:rPr>
              <w:t>2 or 3</w:t>
            </w:r>
          </w:p>
        </w:tc>
      </w:tr>
      <w:tr w:rsidR="00C2307E" w:rsidRPr="00C2307E" w:rsidTr="00C2307E">
        <w:trPr>
          <w:trHeight w:val="20"/>
        </w:trPr>
        <w:tc>
          <w:tcPr>
            <w:tcW w:w="9747" w:type="dxa"/>
            <w:gridSpan w:val="5"/>
          </w:tcPr>
          <w:p w:rsidR="00C2307E" w:rsidRPr="00C2307E" w:rsidRDefault="00C2307E" w:rsidP="005842F5">
            <w:pPr>
              <w:rPr>
                <w:b/>
                <w:sz w:val="18"/>
                <w:szCs w:val="18"/>
              </w:rPr>
            </w:pPr>
            <w:r w:rsidRPr="00C2307E">
              <w:rPr>
                <w:rFonts w:hint="eastAsia"/>
                <w:b/>
                <w:sz w:val="18"/>
                <w:szCs w:val="18"/>
              </w:rPr>
              <w:t>动力装置</w:t>
            </w:r>
            <w:r w:rsidRPr="00C2307E">
              <w:rPr>
                <w:rFonts w:hint="eastAsia"/>
                <w:b/>
                <w:sz w:val="18"/>
                <w:szCs w:val="18"/>
              </w:rPr>
              <w:t xml:space="preserve">    Driving Unit</w:t>
            </w:r>
          </w:p>
        </w:tc>
      </w:tr>
      <w:tr w:rsidR="00C2307E" w:rsidRPr="00C2307E" w:rsidTr="00C2307E">
        <w:trPr>
          <w:trHeight w:val="20"/>
        </w:trPr>
        <w:tc>
          <w:tcPr>
            <w:tcW w:w="3568" w:type="dxa"/>
          </w:tcPr>
          <w:p w:rsidR="00C2307E" w:rsidRPr="00C2307E" w:rsidRDefault="00C2307E" w:rsidP="005842F5">
            <w:pPr>
              <w:rPr>
                <w:b/>
                <w:sz w:val="18"/>
                <w:szCs w:val="18"/>
              </w:rPr>
            </w:pPr>
            <w:r w:rsidRPr="00C2307E">
              <w:rPr>
                <w:rFonts w:hint="eastAsia"/>
                <w:b/>
                <w:sz w:val="18"/>
                <w:szCs w:val="18"/>
              </w:rPr>
              <w:t>发动机</w:t>
            </w:r>
            <w:r w:rsidRPr="00C2307E">
              <w:rPr>
                <w:rFonts w:hint="eastAsia"/>
                <w:b/>
                <w:sz w:val="18"/>
                <w:szCs w:val="18"/>
              </w:rPr>
              <w:t xml:space="preserve">  Engine</w:t>
            </w:r>
          </w:p>
        </w:tc>
        <w:tc>
          <w:tcPr>
            <w:tcW w:w="2059" w:type="dxa"/>
            <w:gridSpan w:val="2"/>
          </w:tcPr>
          <w:p w:rsidR="00C2307E" w:rsidRPr="00C2307E" w:rsidRDefault="00C2307E" w:rsidP="005842F5">
            <w:pPr>
              <w:rPr>
                <w:sz w:val="18"/>
                <w:szCs w:val="18"/>
              </w:rPr>
            </w:pPr>
            <w:r w:rsidRPr="00C2307E">
              <w:rPr>
                <w:sz w:val="18"/>
                <w:szCs w:val="18"/>
              </w:rPr>
              <w:t>Cummins</w:t>
            </w:r>
            <w:r w:rsidRPr="00C2307E">
              <w:rPr>
                <w:rFonts w:hint="eastAsia"/>
                <w:sz w:val="18"/>
                <w:szCs w:val="18"/>
              </w:rPr>
              <w:t xml:space="preserve"> or CAT</w:t>
            </w:r>
          </w:p>
        </w:tc>
        <w:tc>
          <w:tcPr>
            <w:tcW w:w="2058" w:type="dxa"/>
          </w:tcPr>
          <w:p w:rsidR="00C2307E" w:rsidRPr="00C2307E" w:rsidRDefault="00C2307E" w:rsidP="005842F5">
            <w:pPr>
              <w:rPr>
                <w:sz w:val="18"/>
                <w:szCs w:val="18"/>
              </w:rPr>
            </w:pPr>
            <w:r w:rsidRPr="00C2307E">
              <w:rPr>
                <w:sz w:val="18"/>
                <w:szCs w:val="18"/>
              </w:rPr>
              <w:t>Cummins</w:t>
            </w:r>
            <w:r w:rsidRPr="00C2307E">
              <w:rPr>
                <w:rFonts w:hint="eastAsia"/>
                <w:sz w:val="18"/>
                <w:szCs w:val="18"/>
              </w:rPr>
              <w:t xml:space="preserve"> or CAT</w:t>
            </w:r>
          </w:p>
        </w:tc>
        <w:tc>
          <w:tcPr>
            <w:tcW w:w="2062" w:type="dxa"/>
          </w:tcPr>
          <w:p w:rsidR="00C2307E" w:rsidRPr="00C2307E" w:rsidRDefault="00C2307E" w:rsidP="005842F5">
            <w:pPr>
              <w:rPr>
                <w:sz w:val="18"/>
                <w:szCs w:val="18"/>
                <w:highlight w:val="magenta"/>
              </w:rPr>
            </w:pPr>
            <w:r w:rsidRPr="00C2307E">
              <w:rPr>
                <w:sz w:val="18"/>
                <w:szCs w:val="18"/>
              </w:rPr>
              <w:t>Cummins</w:t>
            </w:r>
            <w:r w:rsidRPr="00C2307E">
              <w:rPr>
                <w:rFonts w:hint="eastAsia"/>
                <w:sz w:val="18"/>
                <w:szCs w:val="18"/>
              </w:rPr>
              <w:t xml:space="preserve"> or CAT</w:t>
            </w:r>
          </w:p>
        </w:tc>
      </w:tr>
      <w:tr w:rsidR="00C2307E" w:rsidRPr="00C2307E" w:rsidTr="00C2307E">
        <w:trPr>
          <w:trHeight w:val="20"/>
        </w:trPr>
        <w:tc>
          <w:tcPr>
            <w:tcW w:w="3568" w:type="dxa"/>
          </w:tcPr>
          <w:p w:rsidR="00C2307E" w:rsidRPr="00C2307E" w:rsidRDefault="00C2307E" w:rsidP="005842F5">
            <w:pPr>
              <w:rPr>
                <w:b/>
                <w:sz w:val="18"/>
                <w:szCs w:val="18"/>
              </w:rPr>
            </w:pPr>
            <w:r w:rsidRPr="00C2307E">
              <w:rPr>
                <w:rFonts w:hint="eastAsia"/>
                <w:b/>
                <w:sz w:val="18"/>
                <w:szCs w:val="18"/>
              </w:rPr>
              <w:t>功率</w:t>
            </w:r>
            <w:r w:rsidRPr="00C2307E">
              <w:rPr>
                <w:rFonts w:hint="eastAsia"/>
                <w:b/>
                <w:sz w:val="18"/>
                <w:szCs w:val="18"/>
              </w:rPr>
              <w:t xml:space="preserve"> Performance</w:t>
            </w:r>
            <w:r w:rsidRPr="00C2307E">
              <w:rPr>
                <w:rFonts w:hint="eastAsia"/>
                <w:b/>
                <w:sz w:val="18"/>
                <w:szCs w:val="18"/>
              </w:rPr>
              <w:t>（</w:t>
            </w:r>
            <w:proofErr w:type="spellStart"/>
            <w:r w:rsidRPr="00C2307E">
              <w:rPr>
                <w:b/>
                <w:sz w:val="18"/>
                <w:szCs w:val="18"/>
              </w:rPr>
              <w:t>kw</w:t>
            </w:r>
            <w:proofErr w:type="spellEnd"/>
            <w:r w:rsidRPr="00C2307E">
              <w:rPr>
                <w:rFonts w:hint="eastAsia"/>
                <w:b/>
                <w:sz w:val="18"/>
                <w:szCs w:val="18"/>
              </w:rPr>
              <w:t>）</w:t>
            </w:r>
          </w:p>
        </w:tc>
        <w:tc>
          <w:tcPr>
            <w:tcW w:w="2059" w:type="dxa"/>
            <w:gridSpan w:val="2"/>
          </w:tcPr>
          <w:p w:rsidR="00C2307E" w:rsidRPr="00C2307E" w:rsidRDefault="00C2307E" w:rsidP="005842F5">
            <w:pPr>
              <w:rPr>
                <w:sz w:val="18"/>
                <w:szCs w:val="18"/>
              </w:rPr>
            </w:pPr>
            <w:r w:rsidRPr="00C2307E">
              <w:rPr>
                <w:rFonts w:hint="eastAsia"/>
                <w:sz w:val="18"/>
                <w:szCs w:val="18"/>
              </w:rPr>
              <w:t>110</w:t>
            </w:r>
          </w:p>
        </w:tc>
        <w:tc>
          <w:tcPr>
            <w:tcW w:w="2058" w:type="dxa"/>
          </w:tcPr>
          <w:p w:rsidR="00C2307E" w:rsidRPr="00C2307E" w:rsidRDefault="00C2307E" w:rsidP="005842F5">
            <w:pPr>
              <w:rPr>
                <w:sz w:val="18"/>
                <w:szCs w:val="18"/>
              </w:rPr>
            </w:pPr>
            <w:r w:rsidRPr="00C2307E">
              <w:rPr>
                <w:rFonts w:hint="eastAsia"/>
                <w:sz w:val="18"/>
                <w:szCs w:val="18"/>
              </w:rPr>
              <w:t>138</w:t>
            </w:r>
          </w:p>
        </w:tc>
        <w:tc>
          <w:tcPr>
            <w:tcW w:w="2062" w:type="dxa"/>
          </w:tcPr>
          <w:p w:rsidR="00C2307E" w:rsidRPr="00C2307E" w:rsidRDefault="00C2307E" w:rsidP="005842F5">
            <w:pPr>
              <w:rPr>
                <w:sz w:val="18"/>
                <w:szCs w:val="18"/>
              </w:rPr>
            </w:pPr>
            <w:r w:rsidRPr="00C2307E">
              <w:rPr>
                <w:rFonts w:hint="eastAsia"/>
                <w:sz w:val="18"/>
                <w:szCs w:val="18"/>
              </w:rPr>
              <w:t>110</w:t>
            </w:r>
          </w:p>
        </w:tc>
      </w:tr>
      <w:tr w:rsidR="00C2307E" w:rsidRPr="00C2307E" w:rsidTr="00C2307E">
        <w:trPr>
          <w:trHeight w:val="20"/>
        </w:trPr>
        <w:tc>
          <w:tcPr>
            <w:tcW w:w="9747" w:type="dxa"/>
            <w:gridSpan w:val="5"/>
          </w:tcPr>
          <w:p w:rsidR="00C2307E" w:rsidRPr="00C2307E" w:rsidRDefault="00C2307E" w:rsidP="005842F5">
            <w:pPr>
              <w:rPr>
                <w:b/>
                <w:sz w:val="18"/>
                <w:szCs w:val="18"/>
              </w:rPr>
            </w:pPr>
            <w:r w:rsidRPr="00C2307E">
              <w:rPr>
                <w:rFonts w:hint="eastAsia"/>
                <w:b/>
                <w:sz w:val="18"/>
                <w:szCs w:val="18"/>
              </w:rPr>
              <w:t>给料斗</w:t>
            </w:r>
            <w:r w:rsidRPr="00C2307E">
              <w:rPr>
                <w:rFonts w:hint="eastAsia"/>
                <w:b/>
                <w:sz w:val="18"/>
                <w:szCs w:val="18"/>
              </w:rPr>
              <w:t xml:space="preserve">    Feed Hopper</w:t>
            </w:r>
          </w:p>
        </w:tc>
      </w:tr>
      <w:tr w:rsidR="00C2307E" w:rsidRPr="00C2307E" w:rsidTr="00C2307E">
        <w:trPr>
          <w:trHeight w:val="20"/>
        </w:trPr>
        <w:tc>
          <w:tcPr>
            <w:tcW w:w="3568" w:type="dxa"/>
          </w:tcPr>
          <w:p w:rsidR="00C2307E" w:rsidRPr="00C2307E" w:rsidRDefault="00C2307E" w:rsidP="005842F5">
            <w:pPr>
              <w:rPr>
                <w:b/>
                <w:sz w:val="18"/>
                <w:szCs w:val="18"/>
              </w:rPr>
            </w:pPr>
            <w:r w:rsidRPr="00C2307E">
              <w:rPr>
                <w:rFonts w:hint="eastAsia"/>
                <w:b/>
                <w:sz w:val="18"/>
                <w:szCs w:val="18"/>
              </w:rPr>
              <w:t>料斗容积</w:t>
            </w:r>
            <w:r w:rsidRPr="00C2307E">
              <w:rPr>
                <w:rFonts w:hint="eastAsia"/>
                <w:b/>
                <w:sz w:val="18"/>
                <w:szCs w:val="18"/>
              </w:rPr>
              <w:t xml:space="preserve">  Hopper Volume</w:t>
            </w:r>
            <w:r w:rsidRPr="00C2307E">
              <w:rPr>
                <w:rFonts w:hint="eastAsia"/>
                <w:b/>
                <w:sz w:val="18"/>
                <w:szCs w:val="18"/>
              </w:rPr>
              <w:t>（</w:t>
            </w:r>
            <w:r w:rsidRPr="00C2307E">
              <w:rPr>
                <w:rFonts w:hint="eastAsia"/>
                <w:b/>
                <w:sz w:val="18"/>
                <w:szCs w:val="18"/>
              </w:rPr>
              <w:t>m</w:t>
            </w:r>
            <w:r w:rsidRPr="00C2307E">
              <w:rPr>
                <w:rFonts w:hint="eastAsia"/>
                <w:b/>
                <w:sz w:val="18"/>
                <w:szCs w:val="18"/>
                <w:vertAlign w:val="superscript"/>
              </w:rPr>
              <w:t>3</w:t>
            </w:r>
            <w:r w:rsidRPr="00C2307E">
              <w:rPr>
                <w:rFonts w:hint="eastAsia"/>
                <w:b/>
                <w:sz w:val="18"/>
                <w:szCs w:val="18"/>
              </w:rPr>
              <w:t>）</w:t>
            </w:r>
          </w:p>
        </w:tc>
        <w:tc>
          <w:tcPr>
            <w:tcW w:w="2059" w:type="dxa"/>
            <w:gridSpan w:val="2"/>
          </w:tcPr>
          <w:p w:rsidR="00C2307E" w:rsidRPr="00C2307E" w:rsidRDefault="00C2307E" w:rsidP="005842F5">
            <w:pPr>
              <w:rPr>
                <w:sz w:val="18"/>
                <w:szCs w:val="18"/>
              </w:rPr>
            </w:pPr>
            <w:r w:rsidRPr="00C2307E">
              <w:rPr>
                <w:rFonts w:hint="eastAsia"/>
                <w:sz w:val="18"/>
                <w:szCs w:val="18"/>
              </w:rPr>
              <w:t>10</w:t>
            </w:r>
          </w:p>
        </w:tc>
        <w:tc>
          <w:tcPr>
            <w:tcW w:w="2058" w:type="dxa"/>
          </w:tcPr>
          <w:p w:rsidR="00C2307E" w:rsidRPr="00C2307E" w:rsidRDefault="00C2307E" w:rsidP="005842F5">
            <w:pPr>
              <w:rPr>
                <w:sz w:val="18"/>
                <w:szCs w:val="18"/>
              </w:rPr>
            </w:pPr>
            <w:r w:rsidRPr="00C2307E">
              <w:rPr>
                <w:rFonts w:hint="eastAsia"/>
                <w:sz w:val="18"/>
                <w:szCs w:val="18"/>
              </w:rPr>
              <w:t>10</w:t>
            </w:r>
          </w:p>
        </w:tc>
        <w:tc>
          <w:tcPr>
            <w:tcW w:w="2062" w:type="dxa"/>
          </w:tcPr>
          <w:p w:rsidR="00C2307E" w:rsidRPr="00C2307E" w:rsidRDefault="00C2307E" w:rsidP="005842F5">
            <w:pPr>
              <w:rPr>
                <w:sz w:val="18"/>
                <w:szCs w:val="18"/>
              </w:rPr>
            </w:pPr>
            <w:r w:rsidRPr="00C2307E">
              <w:rPr>
                <w:rFonts w:hint="eastAsia"/>
                <w:sz w:val="18"/>
                <w:szCs w:val="18"/>
              </w:rPr>
              <w:t>10</w:t>
            </w:r>
          </w:p>
        </w:tc>
      </w:tr>
      <w:tr w:rsidR="00C2307E" w:rsidRPr="00C2307E" w:rsidTr="00C2307E">
        <w:trPr>
          <w:trHeight w:val="20"/>
        </w:trPr>
        <w:tc>
          <w:tcPr>
            <w:tcW w:w="9747" w:type="dxa"/>
            <w:gridSpan w:val="5"/>
          </w:tcPr>
          <w:p w:rsidR="00C2307E" w:rsidRPr="00C2307E" w:rsidRDefault="00C2307E" w:rsidP="005842F5">
            <w:pPr>
              <w:rPr>
                <w:b/>
                <w:sz w:val="18"/>
                <w:szCs w:val="18"/>
              </w:rPr>
            </w:pPr>
            <w:r w:rsidRPr="00C2307E">
              <w:rPr>
                <w:rFonts w:hint="eastAsia"/>
                <w:b/>
                <w:sz w:val="18"/>
                <w:szCs w:val="18"/>
              </w:rPr>
              <w:t>带式给料机</w:t>
            </w:r>
            <w:r w:rsidRPr="00C2307E">
              <w:rPr>
                <w:rFonts w:hint="eastAsia"/>
                <w:b/>
                <w:sz w:val="18"/>
                <w:szCs w:val="18"/>
              </w:rPr>
              <w:t xml:space="preserve">   Belt Feeder</w:t>
            </w:r>
          </w:p>
        </w:tc>
      </w:tr>
      <w:tr w:rsidR="00C2307E" w:rsidRPr="00C2307E" w:rsidTr="00C2307E">
        <w:trPr>
          <w:trHeight w:val="20"/>
        </w:trPr>
        <w:tc>
          <w:tcPr>
            <w:tcW w:w="3568" w:type="dxa"/>
          </w:tcPr>
          <w:p w:rsidR="00C2307E" w:rsidRPr="00C2307E" w:rsidRDefault="00C2307E" w:rsidP="005842F5">
            <w:pPr>
              <w:rPr>
                <w:b/>
                <w:sz w:val="18"/>
                <w:szCs w:val="18"/>
              </w:rPr>
            </w:pPr>
            <w:r w:rsidRPr="00C2307E">
              <w:rPr>
                <w:rFonts w:hint="eastAsia"/>
                <w:b/>
                <w:sz w:val="18"/>
                <w:szCs w:val="18"/>
              </w:rPr>
              <w:t>驱动方式</w:t>
            </w:r>
            <w:r w:rsidRPr="00C2307E">
              <w:rPr>
                <w:rFonts w:hint="eastAsia"/>
                <w:b/>
                <w:sz w:val="18"/>
                <w:szCs w:val="18"/>
              </w:rPr>
              <w:t xml:space="preserve">  Drive</w:t>
            </w:r>
          </w:p>
        </w:tc>
        <w:tc>
          <w:tcPr>
            <w:tcW w:w="2059" w:type="dxa"/>
            <w:gridSpan w:val="2"/>
          </w:tcPr>
          <w:p w:rsidR="00C2307E" w:rsidRPr="00C2307E" w:rsidRDefault="00C2307E" w:rsidP="005842F5">
            <w:pPr>
              <w:rPr>
                <w:sz w:val="18"/>
                <w:szCs w:val="18"/>
              </w:rPr>
            </w:pPr>
            <w:r w:rsidRPr="00C2307E">
              <w:rPr>
                <w:rFonts w:hint="eastAsia"/>
                <w:sz w:val="18"/>
                <w:szCs w:val="18"/>
              </w:rPr>
              <w:t>液压</w:t>
            </w:r>
            <w:r w:rsidRPr="00C2307E">
              <w:rPr>
                <w:rFonts w:hint="eastAsia"/>
                <w:sz w:val="18"/>
                <w:szCs w:val="18"/>
              </w:rPr>
              <w:t xml:space="preserve">  hydraulic</w:t>
            </w:r>
          </w:p>
        </w:tc>
        <w:tc>
          <w:tcPr>
            <w:tcW w:w="2058" w:type="dxa"/>
          </w:tcPr>
          <w:p w:rsidR="00C2307E" w:rsidRPr="00C2307E" w:rsidRDefault="00C2307E" w:rsidP="005842F5">
            <w:pPr>
              <w:rPr>
                <w:sz w:val="18"/>
                <w:szCs w:val="18"/>
              </w:rPr>
            </w:pPr>
            <w:r w:rsidRPr="00C2307E">
              <w:rPr>
                <w:rFonts w:hint="eastAsia"/>
                <w:sz w:val="18"/>
                <w:szCs w:val="18"/>
              </w:rPr>
              <w:t>液压</w:t>
            </w:r>
            <w:r w:rsidRPr="00C2307E">
              <w:rPr>
                <w:rFonts w:hint="eastAsia"/>
                <w:sz w:val="18"/>
                <w:szCs w:val="18"/>
              </w:rPr>
              <w:t xml:space="preserve">  hydraulic</w:t>
            </w:r>
          </w:p>
        </w:tc>
        <w:tc>
          <w:tcPr>
            <w:tcW w:w="2062" w:type="dxa"/>
          </w:tcPr>
          <w:p w:rsidR="00C2307E" w:rsidRPr="00C2307E" w:rsidRDefault="00C2307E" w:rsidP="005842F5">
            <w:pPr>
              <w:rPr>
                <w:sz w:val="18"/>
                <w:szCs w:val="18"/>
              </w:rPr>
            </w:pPr>
            <w:r w:rsidRPr="00C2307E">
              <w:rPr>
                <w:rFonts w:hint="eastAsia"/>
                <w:sz w:val="18"/>
                <w:szCs w:val="18"/>
              </w:rPr>
              <w:t>液压</w:t>
            </w:r>
            <w:r w:rsidRPr="00C2307E">
              <w:rPr>
                <w:rFonts w:hint="eastAsia"/>
                <w:sz w:val="18"/>
                <w:szCs w:val="18"/>
              </w:rPr>
              <w:t xml:space="preserve">  hydraulic</w:t>
            </w:r>
          </w:p>
        </w:tc>
      </w:tr>
      <w:tr w:rsidR="00C2307E" w:rsidRPr="00C2307E" w:rsidTr="00C2307E">
        <w:trPr>
          <w:trHeight w:val="20"/>
        </w:trPr>
        <w:tc>
          <w:tcPr>
            <w:tcW w:w="9747" w:type="dxa"/>
            <w:gridSpan w:val="5"/>
          </w:tcPr>
          <w:p w:rsidR="00C2307E" w:rsidRPr="00C2307E" w:rsidRDefault="00C2307E" w:rsidP="005842F5">
            <w:pPr>
              <w:rPr>
                <w:b/>
                <w:sz w:val="18"/>
                <w:szCs w:val="18"/>
              </w:rPr>
            </w:pPr>
            <w:r w:rsidRPr="00C2307E">
              <w:rPr>
                <w:rFonts w:hint="eastAsia"/>
                <w:b/>
                <w:sz w:val="18"/>
                <w:szCs w:val="18"/>
              </w:rPr>
              <w:t>主皮带机</w:t>
            </w:r>
            <w:r w:rsidRPr="00C2307E">
              <w:rPr>
                <w:rFonts w:hint="eastAsia"/>
                <w:b/>
                <w:sz w:val="18"/>
                <w:szCs w:val="18"/>
              </w:rPr>
              <w:t xml:space="preserve">    Main Conveyor belt</w:t>
            </w:r>
          </w:p>
        </w:tc>
      </w:tr>
      <w:tr w:rsidR="00C2307E" w:rsidRPr="00C2307E" w:rsidTr="00C2307E">
        <w:trPr>
          <w:trHeight w:val="20"/>
        </w:trPr>
        <w:tc>
          <w:tcPr>
            <w:tcW w:w="3568" w:type="dxa"/>
          </w:tcPr>
          <w:p w:rsidR="00C2307E" w:rsidRPr="00C2307E" w:rsidRDefault="00C2307E" w:rsidP="005842F5">
            <w:pPr>
              <w:rPr>
                <w:b/>
                <w:sz w:val="18"/>
                <w:szCs w:val="18"/>
              </w:rPr>
            </w:pPr>
            <w:r w:rsidRPr="00C2307E">
              <w:rPr>
                <w:rFonts w:hint="eastAsia"/>
                <w:b/>
                <w:sz w:val="18"/>
                <w:szCs w:val="18"/>
              </w:rPr>
              <w:t>皮带宽度</w:t>
            </w:r>
            <w:r w:rsidRPr="00C2307E">
              <w:rPr>
                <w:rFonts w:hint="eastAsia"/>
                <w:b/>
                <w:sz w:val="18"/>
                <w:szCs w:val="18"/>
              </w:rPr>
              <w:t xml:space="preserve">  Belt Width</w:t>
            </w:r>
            <w:r w:rsidRPr="00C2307E">
              <w:rPr>
                <w:rFonts w:hint="eastAsia"/>
                <w:b/>
                <w:sz w:val="18"/>
                <w:szCs w:val="18"/>
              </w:rPr>
              <w:t>（</w:t>
            </w:r>
            <w:r w:rsidRPr="00C2307E">
              <w:rPr>
                <w:rFonts w:hint="eastAsia"/>
                <w:b/>
                <w:sz w:val="18"/>
                <w:szCs w:val="18"/>
              </w:rPr>
              <w:t>mm</w:t>
            </w:r>
            <w:r w:rsidRPr="00C2307E">
              <w:rPr>
                <w:rFonts w:hint="eastAsia"/>
                <w:b/>
                <w:sz w:val="18"/>
                <w:szCs w:val="18"/>
              </w:rPr>
              <w:t>）</w:t>
            </w:r>
          </w:p>
        </w:tc>
        <w:tc>
          <w:tcPr>
            <w:tcW w:w="2059" w:type="dxa"/>
            <w:gridSpan w:val="2"/>
          </w:tcPr>
          <w:p w:rsidR="00C2307E" w:rsidRPr="00C2307E" w:rsidRDefault="00C2307E" w:rsidP="005842F5">
            <w:pPr>
              <w:rPr>
                <w:sz w:val="18"/>
                <w:szCs w:val="18"/>
              </w:rPr>
            </w:pPr>
            <w:r w:rsidRPr="00C2307E">
              <w:rPr>
                <w:rFonts w:hint="eastAsia"/>
                <w:sz w:val="18"/>
                <w:szCs w:val="18"/>
              </w:rPr>
              <w:t>1200</w:t>
            </w:r>
          </w:p>
        </w:tc>
        <w:tc>
          <w:tcPr>
            <w:tcW w:w="2058" w:type="dxa"/>
          </w:tcPr>
          <w:p w:rsidR="00C2307E" w:rsidRPr="00C2307E" w:rsidRDefault="00C2307E" w:rsidP="005842F5">
            <w:pPr>
              <w:rPr>
                <w:sz w:val="18"/>
                <w:szCs w:val="18"/>
              </w:rPr>
            </w:pPr>
            <w:r w:rsidRPr="00C2307E">
              <w:rPr>
                <w:rFonts w:hint="eastAsia"/>
                <w:sz w:val="18"/>
                <w:szCs w:val="18"/>
              </w:rPr>
              <w:t>1200</w:t>
            </w:r>
          </w:p>
        </w:tc>
        <w:tc>
          <w:tcPr>
            <w:tcW w:w="2062" w:type="dxa"/>
          </w:tcPr>
          <w:p w:rsidR="00C2307E" w:rsidRPr="00C2307E" w:rsidRDefault="00C2307E" w:rsidP="005842F5">
            <w:pPr>
              <w:rPr>
                <w:sz w:val="18"/>
                <w:szCs w:val="18"/>
              </w:rPr>
            </w:pPr>
            <w:r w:rsidRPr="00C2307E">
              <w:rPr>
                <w:rFonts w:hint="eastAsia"/>
                <w:sz w:val="18"/>
                <w:szCs w:val="18"/>
              </w:rPr>
              <w:t>1200</w:t>
            </w:r>
          </w:p>
        </w:tc>
      </w:tr>
      <w:tr w:rsidR="00C2307E" w:rsidRPr="00C2307E" w:rsidTr="00C2307E">
        <w:trPr>
          <w:trHeight w:val="20"/>
        </w:trPr>
        <w:tc>
          <w:tcPr>
            <w:tcW w:w="3568" w:type="dxa"/>
          </w:tcPr>
          <w:p w:rsidR="00C2307E" w:rsidRPr="00C2307E" w:rsidRDefault="00C2307E" w:rsidP="005842F5">
            <w:pPr>
              <w:rPr>
                <w:b/>
                <w:sz w:val="18"/>
                <w:szCs w:val="18"/>
              </w:rPr>
            </w:pPr>
            <w:r w:rsidRPr="00C2307E">
              <w:rPr>
                <w:rFonts w:hint="eastAsia"/>
                <w:b/>
                <w:sz w:val="18"/>
                <w:szCs w:val="18"/>
              </w:rPr>
              <w:t>驱动方式</w:t>
            </w:r>
            <w:r w:rsidRPr="00C2307E">
              <w:rPr>
                <w:rFonts w:hint="eastAsia"/>
                <w:b/>
                <w:sz w:val="18"/>
                <w:szCs w:val="18"/>
              </w:rPr>
              <w:t xml:space="preserve">  Drive</w:t>
            </w:r>
          </w:p>
        </w:tc>
        <w:tc>
          <w:tcPr>
            <w:tcW w:w="2059" w:type="dxa"/>
            <w:gridSpan w:val="2"/>
          </w:tcPr>
          <w:p w:rsidR="00C2307E" w:rsidRPr="00C2307E" w:rsidRDefault="00C2307E" w:rsidP="005842F5">
            <w:pPr>
              <w:jc w:val="left"/>
              <w:rPr>
                <w:sz w:val="18"/>
                <w:szCs w:val="18"/>
              </w:rPr>
            </w:pPr>
            <w:r w:rsidRPr="00C2307E">
              <w:rPr>
                <w:rFonts w:hint="eastAsia"/>
                <w:sz w:val="18"/>
                <w:szCs w:val="18"/>
              </w:rPr>
              <w:t>液压</w:t>
            </w:r>
            <w:r w:rsidRPr="00C2307E">
              <w:rPr>
                <w:rFonts w:hint="eastAsia"/>
                <w:sz w:val="18"/>
                <w:szCs w:val="18"/>
              </w:rPr>
              <w:t xml:space="preserve"> hydraulic</w:t>
            </w:r>
          </w:p>
        </w:tc>
        <w:tc>
          <w:tcPr>
            <w:tcW w:w="2058" w:type="dxa"/>
          </w:tcPr>
          <w:p w:rsidR="00C2307E" w:rsidRPr="00C2307E" w:rsidRDefault="00C2307E" w:rsidP="005842F5">
            <w:pPr>
              <w:rPr>
                <w:sz w:val="18"/>
                <w:szCs w:val="18"/>
              </w:rPr>
            </w:pPr>
            <w:r w:rsidRPr="00C2307E">
              <w:rPr>
                <w:rFonts w:hint="eastAsia"/>
                <w:sz w:val="18"/>
                <w:szCs w:val="18"/>
              </w:rPr>
              <w:t>液压</w:t>
            </w:r>
            <w:r w:rsidRPr="00C2307E">
              <w:rPr>
                <w:rFonts w:hint="eastAsia"/>
                <w:sz w:val="18"/>
                <w:szCs w:val="18"/>
              </w:rPr>
              <w:t xml:space="preserve"> hydraulic</w:t>
            </w:r>
          </w:p>
        </w:tc>
        <w:tc>
          <w:tcPr>
            <w:tcW w:w="2062" w:type="dxa"/>
          </w:tcPr>
          <w:p w:rsidR="00C2307E" w:rsidRPr="00C2307E" w:rsidRDefault="00C2307E" w:rsidP="005842F5">
            <w:pPr>
              <w:rPr>
                <w:sz w:val="18"/>
                <w:szCs w:val="18"/>
              </w:rPr>
            </w:pPr>
            <w:r w:rsidRPr="00C2307E">
              <w:rPr>
                <w:rFonts w:hint="eastAsia"/>
                <w:sz w:val="18"/>
                <w:szCs w:val="18"/>
              </w:rPr>
              <w:t>液压</w:t>
            </w:r>
            <w:r w:rsidRPr="00C2307E">
              <w:rPr>
                <w:rFonts w:hint="eastAsia"/>
                <w:sz w:val="18"/>
                <w:szCs w:val="18"/>
              </w:rPr>
              <w:t xml:space="preserve"> hydraulic</w:t>
            </w:r>
          </w:p>
        </w:tc>
      </w:tr>
      <w:tr w:rsidR="00C2307E" w:rsidRPr="00C2307E" w:rsidTr="00C2307E">
        <w:trPr>
          <w:trHeight w:val="20"/>
        </w:trPr>
        <w:tc>
          <w:tcPr>
            <w:tcW w:w="9747" w:type="dxa"/>
            <w:gridSpan w:val="5"/>
          </w:tcPr>
          <w:p w:rsidR="00C2307E" w:rsidRPr="00C2307E" w:rsidRDefault="00C2307E" w:rsidP="005842F5">
            <w:pPr>
              <w:rPr>
                <w:b/>
                <w:sz w:val="18"/>
                <w:szCs w:val="18"/>
              </w:rPr>
            </w:pPr>
            <w:r w:rsidRPr="00C2307E">
              <w:rPr>
                <w:rFonts w:hint="eastAsia"/>
                <w:b/>
                <w:sz w:val="18"/>
                <w:szCs w:val="18"/>
              </w:rPr>
              <w:t>履带行走装置</w:t>
            </w:r>
            <w:r w:rsidRPr="00C2307E">
              <w:rPr>
                <w:rFonts w:hint="eastAsia"/>
                <w:b/>
                <w:sz w:val="18"/>
                <w:szCs w:val="18"/>
              </w:rPr>
              <w:t xml:space="preserve">    Crawler Unit</w:t>
            </w:r>
          </w:p>
        </w:tc>
      </w:tr>
      <w:tr w:rsidR="00C2307E" w:rsidRPr="00C2307E" w:rsidTr="00C2307E">
        <w:trPr>
          <w:trHeight w:val="20"/>
        </w:trPr>
        <w:tc>
          <w:tcPr>
            <w:tcW w:w="3568" w:type="dxa"/>
          </w:tcPr>
          <w:p w:rsidR="00C2307E" w:rsidRPr="00C2307E" w:rsidRDefault="00C2307E" w:rsidP="005842F5">
            <w:pPr>
              <w:rPr>
                <w:b/>
                <w:sz w:val="18"/>
                <w:szCs w:val="18"/>
              </w:rPr>
            </w:pPr>
            <w:r w:rsidRPr="00C2307E">
              <w:rPr>
                <w:rFonts w:hint="eastAsia"/>
                <w:b/>
                <w:sz w:val="18"/>
                <w:szCs w:val="18"/>
              </w:rPr>
              <w:t>驱动方式</w:t>
            </w:r>
            <w:r w:rsidRPr="00C2307E">
              <w:rPr>
                <w:rFonts w:hint="eastAsia"/>
                <w:b/>
                <w:sz w:val="18"/>
                <w:szCs w:val="18"/>
              </w:rPr>
              <w:t xml:space="preserve">  Drive</w:t>
            </w:r>
          </w:p>
        </w:tc>
        <w:tc>
          <w:tcPr>
            <w:tcW w:w="2059" w:type="dxa"/>
            <w:gridSpan w:val="2"/>
          </w:tcPr>
          <w:p w:rsidR="00C2307E" w:rsidRPr="00C2307E" w:rsidRDefault="00C2307E" w:rsidP="005842F5">
            <w:pPr>
              <w:rPr>
                <w:sz w:val="18"/>
                <w:szCs w:val="18"/>
              </w:rPr>
            </w:pPr>
            <w:r w:rsidRPr="00C2307E">
              <w:rPr>
                <w:rFonts w:hint="eastAsia"/>
                <w:sz w:val="18"/>
                <w:szCs w:val="18"/>
              </w:rPr>
              <w:t>液压</w:t>
            </w:r>
            <w:r w:rsidRPr="00C2307E">
              <w:rPr>
                <w:rFonts w:hint="eastAsia"/>
                <w:sz w:val="18"/>
                <w:szCs w:val="18"/>
              </w:rPr>
              <w:t xml:space="preserve"> hydraulic</w:t>
            </w:r>
          </w:p>
        </w:tc>
        <w:tc>
          <w:tcPr>
            <w:tcW w:w="2058" w:type="dxa"/>
          </w:tcPr>
          <w:p w:rsidR="00C2307E" w:rsidRPr="00C2307E" w:rsidRDefault="00C2307E" w:rsidP="005842F5">
            <w:pPr>
              <w:rPr>
                <w:sz w:val="18"/>
                <w:szCs w:val="18"/>
              </w:rPr>
            </w:pPr>
            <w:r w:rsidRPr="00C2307E">
              <w:rPr>
                <w:rFonts w:hint="eastAsia"/>
                <w:sz w:val="18"/>
                <w:szCs w:val="18"/>
              </w:rPr>
              <w:t>液压</w:t>
            </w:r>
            <w:r w:rsidRPr="00C2307E">
              <w:rPr>
                <w:rFonts w:hint="eastAsia"/>
                <w:sz w:val="18"/>
                <w:szCs w:val="18"/>
              </w:rPr>
              <w:t xml:space="preserve"> hydraulic</w:t>
            </w:r>
          </w:p>
        </w:tc>
        <w:tc>
          <w:tcPr>
            <w:tcW w:w="2062" w:type="dxa"/>
          </w:tcPr>
          <w:p w:rsidR="00C2307E" w:rsidRPr="00C2307E" w:rsidRDefault="00C2307E" w:rsidP="005842F5">
            <w:pPr>
              <w:rPr>
                <w:sz w:val="18"/>
                <w:szCs w:val="18"/>
              </w:rPr>
            </w:pPr>
            <w:r w:rsidRPr="00C2307E">
              <w:rPr>
                <w:rFonts w:hint="eastAsia"/>
                <w:sz w:val="18"/>
                <w:szCs w:val="18"/>
              </w:rPr>
              <w:t>液压</w:t>
            </w:r>
            <w:r w:rsidRPr="00C2307E">
              <w:rPr>
                <w:rFonts w:hint="eastAsia"/>
                <w:sz w:val="18"/>
                <w:szCs w:val="18"/>
              </w:rPr>
              <w:t xml:space="preserve"> hydraulic</w:t>
            </w:r>
          </w:p>
        </w:tc>
      </w:tr>
      <w:tr w:rsidR="00C2307E" w:rsidRPr="00C2307E" w:rsidTr="00C2307E">
        <w:trPr>
          <w:trHeight w:val="20"/>
        </w:trPr>
        <w:tc>
          <w:tcPr>
            <w:tcW w:w="9747" w:type="dxa"/>
            <w:gridSpan w:val="5"/>
          </w:tcPr>
          <w:p w:rsidR="00C2307E" w:rsidRPr="00C2307E" w:rsidRDefault="00C2307E" w:rsidP="005842F5">
            <w:pPr>
              <w:rPr>
                <w:b/>
                <w:sz w:val="18"/>
                <w:szCs w:val="18"/>
              </w:rPr>
            </w:pPr>
            <w:r w:rsidRPr="00C2307E">
              <w:rPr>
                <w:rFonts w:hint="eastAsia"/>
                <w:b/>
                <w:sz w:val="18"/>
                <w:szCs w:val="18"/>
              </w:rPr>
              <w:t>外形尺寸和重量</w:t>
            </w:r>
            <w:r w:rsidRPr="00C2307E">
              <w:rPr>
                <w:rFonts w:hint="eastAsia"/>
                <w:b/>
                <w:sz w:val="18"/>
                <w:szCs w:val="18"/>
              </w:rPr>
              <w:t xml:space="preserve">    Dimensions and Weight</w:t>
            </w:r>
          </w:p>
        </w:tc>
      </w:tr>
      <w:tr w:rsidR="00C2307E" w:rsidRPr="00C2307E" w:rsidTr="00C2307E">
        <w:trPr>
          <w:trHeight w:val="20"/>
        </w:trPr>
        <w:tc>
          <w:tcPr>
            <w:tcW w:w="9747" w:type="dxa"/>
            <w:gridSpan w:val="5"/>
          </w:tcPr>
          <w:p w:rsidR="00C2307E" w:rsidRPr="00C2307E" w:rsidRDefault="00C2307E" w:rsidP="005842F5">
            <w:pPr>
              <w:rPr>
                <w:b/>
                <w:sz w:val="18"/>
                <w:szCs w:val="18"/>
              </w:rPr>
            </w:pPr>
            <w:r w:rsidRPr="00C2307E">
              <w:rPr>
                <w:rFonts w:hint="eastAsia"/>
                <w:b/>
                <w:sz w:val="18"/>
                <w:szCs w:val="18"/>
              </w:rPr>
              <w:t>工作状态外形尺寸</w:t>
            </w:r>
            <w:r w:rsidRPr="00C2307E">
              <w:rPr>
                <w:rFonts w:hint="eastAsia"/>
                <w:b/>
                <w:sz w:val="18"/>
                <w:szCs w:val="18"/>
              </w:rPr>
              <w:t xml:space="preserve">  Working Dimensions</w:t>
            </w:r>
          </w:p>
        </w:tc>
      </w:tr>
      <w:tr w:rsidR="00C2307E" w:rsidRPr="00C2307E" w:rsidTr="00C2307E">
        <w:trPr>
          <w:trHeight w:val="20"/>
        </w:trPr>
        <w:tc>
          <w:tcPr>
            <w:tcW w:w="3568" w:type="dxa"/>
          </w:tcPr>
          <w:p w:rsidR="00C2307E" w:rsidRPr="00C2307E" w:rsidRDefault="00C2307E" w:rsidP="005842F5">
            <w:pPr>
              <w:rPr>
                <w:b/>
                <w:sz w:val="18"/>
                <w:szCs w:val="18"/>
              </w:rPr>
            </w:pPr>
            <w:r w:rsidRPr="00C2307E">
              <w:rPr>
                <w:b/>
                <w:sz w:val="18"/>
                <w:szCs w:val="18"/>
              </w:rPr>
              <w:t>-</w:t>
            </w:r>
            <w:r w:rsidRPr="00C2307E">
              <w:rPr>
                <w:rFonts w:hint="eastAsia"/>
                <w:b/>
                <w:sz w:val="18"/>
                <w:szCs w:val="18"/>
              </w:rPr>
              <w:t>长度</w:t>
            </w:r>
            <w:r w:rsidRPr="00C2307E">
              <w:rPr>
                <w:rFonts w:hint="eastAsia"/>
                <w:b/>
                <w:sz w:val="18"/>
                <w:szCs w:val="18"/>
              </w:rPr>
              <w:t xml:space="preserve">  Length(mm)</w:t>
            </w:r>
          </w:p>
        </w:tc>
        <w:tc>
          <w:tcPr>
            <w:tcW w:w="2059" w:type="dxa"/>
            <w:gridSpan w:val="2"/>
          </w:tcPr>
          <w:p w:rsidR="00C2307E" w:rsidRPr="00C2307E" w:rsidRDefault="00C2307E" w:rsidP="005842F5">
            <w:pPr>
              <w:rPr>
                <w:sz w:val="18"/>
                <w:szCs w:val="18"/>
              </w:rPr>
            </w:pPr>
            <w:r w:rsidRPr="00C2307E">
              <w:rPr>
                <w:rFonts w:hint="eastAsia"/>
                <w:sz w:val="18"/>
                <w:szCs w:val="18"/>
              </w:rPr>
              <w:t>16457</w:t>
            </w:r>
          </w:p>
        </w:tc>
        <w:tc>
          <w:tcPr>
            <w:tcW w:w="2058" w:type="dxa"/>
          </w:tcPr>
          <w:p w:rsidR="00C2307E" w:rsidRPr="00C2307E" w:rsidRDefault="00C2307E" w:rsidP="005842F5">
            <w:pPr>
              <w:rPr>
                <w:sz w:val="18"/>
                <w:szCs w:val="18"/>
              </w:rPr>
            </w:pPr>
            <w:r w:rsidRPr="00C2307E">
              <w:rPr>
                <w:rFonts w:hint="eastAsia"/>
                <w:sz w:val="18"/>
                <w:szCs w:val="18"/>
              </w:rPr>
              <w:t>19800</w:t>
            </w:r>
          </w:p>
        </w:tc>
        <w:tc>
          <w:tcPr>
            <w:tcW w:w="2062" w:type="dxa"/>
          </w:tcPr>
          <w:p w:rsidR="00C2307E" w:rsidRPr="00C2307E" w:rsidRDefault="00C2307E" w:rsidP="005842F5">
            <w:pPr>
              <w:rPr>
                <w:sz w:val="18"/>
                <w:szCs w:val="18"/>
              </w:rPr>
            </w:pPr>
            <w:r w:rsidRPr="00C2307E">
              <w:rPr>
                <w:rFonts w:hint="eastAsia"/>
                <w:sz w:val="18"/>
                <w:szCs w:val="18"/>
              </w:rPr>
              <w:t>16539</w:t>
            </w:r>
          </w:p>
        </w:tc>
      </w:tr>
      <w:tr w:rsidR="00C2307E" w:rsidRPr="00C2307E" w:rsidTr="00C2307E">
        <w:trPr>
          <w:trHeight w:val="20"/>
        </w:trPr>
        <w:tc>
          <w:tcPr>
            <w:tcW w:w="3568" w:type="dxa"/>
          </w:tcPr>
          <w:p w:rsidR="00C2307E" w:rsidRPr="00C2307E" w:rsidRDefault="00C2307E" w:rsidP="005842F5">
            <w:pPr>
              <w:rPr>
                <w:b/>
                <w:sz w:val="18"/>
                <w:szCs w:val="18"/>
              </w:rPr>
            </w:pPr>
            <w:r w:rsidRPr="00C2307E">
              <w:rPr>
                <w:b/>
                <w:sz w:val="18"/>
                <w:szCs w:val="18"/>
              </w:rPr>
              <w:t>-</w:t>
            </w:r>
            <w:r w:rsidRPr="00C2307E">
              <w:rPr>
                <w:rFonts w:hint="eastAsia"/>
                <w:b/>
                <w:sz w:val="18"/>
                <w:szCs w:val="18"/>
              </w:rPr>
              <w:t>宽度</w:t>
            </w:r>
            <w:r w:rsidRPr="00C2307E">
              <w:rPr>
                <w:rFonts w:hint="eastAsia"/>
                <w:b/>
                <w:sz w:val="18"/>
                <w:szCs w:val="18"/>
              </w:rPr>
              <w:t xml:space="preserve">  Width(mm)</w:t>
            </w:r>
          </w:p>
        </w:tc>
        <w:tc>
          <w:tcPr>
            <w:tcW w:w="2059" w:type="dxa"/>
            <w:gridSpan w:val="2"/>
          </w:tcPr>
          <w:p w:rsidR="00C2307E" w:rsidRPr="00C2307E" w:rsidRDefault="00C2307E" w:rsidP="005842F5">
            <w:pPr>
              <w:rPr>
                <w:sz w:val="18"/>
                <w:szCs w:val="18"/>
              </w:rPr>
            </w:pPr>
            <w:r w:rsidRPr="00C2307E">
              <w:rPr>
                <w:rFonts w:hint="eastAsia"/>
                <w:sz w:val="18"/>
                <w:szCs w:val="18"/>
              </w:rPr>
              <w:t>14282</w:t>
            </w:r>
          </w:p>
        </w:tc>
        <w:tc>
          <w:tcPr>
            <w:tcW w:w="2058" w:type="dxa"/>
          </w:tcPr>
          <w:p w:rsidR="00C2307E" w:rsidRPr="00C2307E" w:rsidRDefault="00C2307E" w:rsidP="005842F5">
            <w:pPr>
              <w:rPr>
                <w:sz w:val="18"/>
                <w:szCs w:val="18"/>
              </w:rPr>
            </w:pPr>
            <w:r w:rsidRPr="00C2307E">
              <w:rPr>
                <w:rFonts w:hint="eastAsia"/>
                <w:sz w:val="18"/>
                <w:szCs w:val="18"/>
              </w:rPr>
              <w:t>17800</w:t>
            </w:r>
          </w:p>
        </w:tc>
        <w:tc>
          <w:tcPr>
            <w:tcW w:w="2062" w:type="dxa"/>
          </w:tcPr>
          <w:p w:rsidR="00C2307E" w:rsidRPr="00C2307E" w:rsidRDefault="00C2307E" w:rsidP="005842F5">
            <w:pPr>
              <w:rPr>
                <w:sz w:val="18"/>
                <w:szCs w:val="18"/>
              </w:rPr>
            </w:pPr>
            <w:r w:rsidRPr="00C2307E">
              <w:rPr>
                <w:rFonts w:hint="eastAsia"/>
                <w:sz w:val="18"/>
                <w:szCs w:val="18"/>
              </w:rPr>
              <w:t>14327</w:t>
            </w:r>
          </w:p>
        </w:tc>
      </w:tr>
      <w:tr w:rsidR="00C2307E" w:rsidRPr="00C2307E" w:rsidTr="00C2307E">
        <w:trPr>
          <w:trHeight w:val="20"/>
        </w:trPr>
        <w:tc>
          <w:tcPr>
            <w:tcW w:w="3568" w:type="dxa"/>
          </w:tcPr>
          <w:p w:rsidR="00C2307E" w:rsidRPr="00C2307E" w:rsidRDefault="00C2307E" w:rsidP="005842F5">
            <w:pPr>
              <w:rPr>
                <w:b/>
                <w:sz w:val="18"/>
                <w:szCs w:val="18"/>
              </w:rPr>
            </w:pPr>
            <w:r w:rsidRPr="00C2307E">
              <w:rPr>
                <w:b/>
                <w:sz w:val="18"/>
                <w:szCs w:val="18"/>
              </w:rPr>
              <w:t>-</w:t>
            </w:r>
            <w:r w:rsidRPr="00C2307E">
              <w:rPr>
                <w:rFonts w:hint="eastAsia"/>
                <w:b/>
                <w:sz w:val="18"/>
                <w:szCs w:val="18"/>
              </w:rPr>
              <w:t>高度</w:t>
            </w:r>
            <w:r w:rsidRPr="00C2307E">
              <w:rPr>
                <w:rFonts w:hint="eastAsia"/>
                <w:b/>
                <w:sz w:val="18"/>
                <w:szCs w:val="18"/>
              </w:rPr>
              <w:t xml:space="preserve">  Height(mm)</w:t>
            </w:r>
          </w:p>
        </w:tc>
        <w:tc>
          <w:tcPr>
            <w:tcW w:w="2059" w:type="dxa"/>
            <w:gridSpan w:val="2"/>
          </w:tcPr>
          <w:p w:rsidR="00C2307E" w:rsidRPr="00C2307E" w:rsidRDefault="00C2307E" w:rsidP="005842F5">
            <w:pPr>
              <w:rPr>
                <w:sz w:val="18"/>
                <w:szCs w:val="18"/>
              </w:rPr>
            </w:pPr>
            <w:r w:rsidRPr="00C2307E">
              <w:rPr>
                <w:rFonts w:hint="eastAsia"/>
                <w:sz w:val="18"/>
                <w:szCs w:val="18"/>
              </w:rPr>
              <w:t>4199</w:t>
            </w:r>
          </w:p>
        </w:tc>
        <w:tc>
          <w:tcPr>
            <w:tcW w:w="2058" w:type="dxa"/>
          </w:tcPr>
          <w:p w:rsidR="00C2307E" w:rsidRPr="00C2307E" w:rsidRDefault="00C2307E" w:rsidP="005842F5">
            <w:pPr>
              <w:rPr>
                <w:sz w:val="18"/>
                <w:szCs w:val="18"/>
              </w:rPr>
            </w:pPr>
            <w:r w:rsidRPr="00C2307E">
              <w:rPr>
                <w:rFonts w:hint="eastAsia"/>
                <w:sz w:val="18"/>
                <w:szCs w:val="18"/>
              </w:rPr>
              <w:t>7300</w:t>
            </w:r>
          </w:p>
        </w:tc>
        <w:tc>
          <w:tcPr>
            <w:tcW w:w="2062" w:type="dxa"/>
          </w:tcPr>
          <w:p w:rsidR="00C2307E" w:rsidRPr="00C2307E" w:rsidRDefault="00C2307E" w:rsidP="005842F5">
            <w:pPr>
              <w:rPr>
                <w:sz w:val="18"/>
                <w:szCs w:val="18"/>
              </w:rPr>
            </w:pPr>
            <w:r w:rsidRPr="00C2307E">
              <w:rPr>
                <w:rFonts w:hint="eastAsia"/>
                <w:sz w:val="18"/>
                <w:szCs w:val="18"/>
              </w:rPr>
              <w:t>4238</w:t>
            </w:r>
          </w:p>
        </w:tc>
      </w:tr>
      <w:tr w:rsidR="00C2307E" w:rsidRPr="00C2307E" w:rsidTr="00C2307E">
        <w:trPr>
          <w:trHeight w:val="20"/>
        </w:trPr>
        <w:tc>
          <w:tcPr>
            <w:tcW w:w="9747" w:type="dxa"/>
            <w:gridSpan w:val="5"/>
          </w:tcPr>
          <w:p w:rsidR="00C2307E" w:rsidRPr="00C2307E" w:rsidRDefault="00C2307E" w:rsidP="005842F5">
            <w:pPr>
              <w:rPr>
                <w:b/>
                <w:sz w:val="18"/>
                <w:szCs w:val="18"/>
              </w:rPr>
            </w:pPr>
            <w:r w:rsidRPr="00C2307E">
              <w:rPr>
                <w:rFonts w:hint="eastAsia"/>
                <w:b/>
                <w:sz w:val="18"/>
                <w:szCs w:val="18"/>
              </w:rPr>
              <w:t>运输状态外形尺寸</w:t>
            </w:r>
            <w:r w:rsidRPr="00C2307E">
              <w:rPr>
                <w:rFonts w:hint="eastAsia"/>
                <w:b/>
                <w:sz w:val="18"/>
                <w:szCs w:val="18"/>
              </w:rPr>
              <w:t xml:space="preserve">  Transport Dimensions</w:t>
            </w:r>
          </w:p>
        </w:tc>
      </w:tr>
      <w:tr w:rsidR="00C2307E" w:rsidRPr="00C2307E" w:rsidTr="00C2307E">
        <w:trPr>
          <w:trHeight w:val="20"/>
        </w:trPr>
        <w:tc>
          <w:tcPr>
            <w:tcW w:w="3568" w:type="dxa"/>
          </w:tcPr>
          <w:p w:rsidR="00C2307E" w:rsidRPr="00C2307E" w:rsidRDefault="00C2307E" w:rsidP="005842F5">
            <w:pPr>
              <w:rPr>
                <w:b/>
                <w:sz w:val="18"/>
                <w:szCs w:val="18"/>
              </w:rPr>
            </w:pPr>
            <w:r w:rsidRPr="00C2307E">
              <w:rPr>
                <w:rFonts w:hint="eastAsia"/>
                <w:b/>
                <w:sz w:val="18"/>
                <w:szCs w:val="18"/>
              </w:rPr>
              <w:t xml:space="preserve">- </w:t>
            </w:r>
            <w:r w:rsidRPr="00C2307E">
              <w:rPr>
                <w:rFonts w:hint="eastAsia"/>
                <w:b/>
                <w:sz w:val="18"/>
                <w:szCs w:val="18"/>
              </w:rPr>
              <w:t>长度</w:t>
            </w:r>
            <w:r w:rsidRPr="00C2307E">
              <w:rPr>
                <w:rFonts w:hint="eastAsia"/>
                <w:b/>
                <w:sz w:val="18"/>
                <w:szCs w:val="18"/>
              </w:rPr>
              <w:t xml:space="preserve">  Length(mm)</w:t>
            </w:r>
          </w:p>
        </w:tc>
        <w:tc>
          <w:tcPr>
            <w:tcW w:w="2046" w:type="dxa"/>
          </w:tcPr>
          <w:p w:rsidR="00C2307E" w:rsidRPr="00C2307E" w:rsidRDefault="00C2307E" w:rsidP="005842F5">
            <w:pPr>
              <w:rPr>
                <w:sz w:val="18"/>
                <w:szCs w:val="18"/>
              </w:rPr>
            </w:pPr>
            <w:r w:rsidRPr="00C2307E">
              <w:rPr>
                <w:rFonts w:hint="eastAsia"/>
                <w:sz w:val="18"/>
                <w:szCs w:val="18"/>
              </w:rPr>
              <w:t>14840</w:t>
            </w:r>
          </w:p>
        </w:tc>
        <w:tc>
          <w:tcPr>
            <w:tcW w:w="2071" w:type="dxa"/>
            <w:gridSpan w:val="2"/>
          </w:tcPr>
          <w:p w:rsidR="00C2307E" w:rsidRPr="00C2307E" w:rsidRDefault="00C2307E" w:rsidP="005842F5">
            <w:pPr>
              <w:rPr>
                <w:sz w:val="18"/>
                <w:szCs w:val="18"/>
              </w:rPr>
            </w:pPr>
            <w:r w:rsidRPr="00C2307E">
              <w:rPr>
                <w:rFonts w:hint="eastAsia"/>
                <w:sz w:val="18"/>
                <w:szCs w:val="18"/>
              </w:rPr>
              <w:t>19500</w:t>
            </w:r>
          </w:p>
        </w:tc>
        <w:tc>
          <w:tcPr>
            <w:tcW w:w="2062" w:type="dxa"/>
          </w:tcPr>
          <w:p w:rsidR="00C2307E" w:rsidRPr="00C2307E" w:rsidRDefault="00C2307E" w:rsidP="005842F5">
            <w:pPr>
              <w:rPr>
                <w:sz w:val="18"/>
                <w:szCs w:val="18"/>
              </w:rPr>
            </w:pPr>
            <w:r w:rsidRPr="00C2307E">
              <w:rPr>
                <w:rFonts w:hint="eastAsia"/>
                <w:sz w:val="18"/>
                <w:szCs w:val="18"/>
              </w:rPr>
              <w:t>15130</w:t>
            </w:r>
          </w:p>
        </w:tc>
      </w:tr>
      <w:tr w:rsidR="00C2307E" w:rsidRPr="00C2307E" w:rsidTr="00C2307E">
        <w:trPr>
          <w:trHeight w:val="20"/>
        </w:trPr>
        <w:tc>
          <w:tcPr>
            <w:tcW w:w="3568" w:type="dxa"/>
          </w:tcPr>
          <w:p w:rsidR="00C2307E" w:rsidRPr="00C2307E" w:rsidRDefault="00C2307E" w:rsidP="005842F5">
            <w:pPr>
              <w:rPr>
                <w:b/>
                <w:sz w:val="18"/>
                <w:szCs w:val="18"/>
              </w:rPr>
            </w:pPr>
            <w:r w:rsidRPr="00C2307E">
              <w:rPr>
                <w:rFonts w:hint="eastAsia"/>
                <w:b/>
                <w:sz w:val="18"/>
                <w:szCs w:val="18"/>
              </w:rPr>
              <w:t xml:space="preserve">- </w:t>
            </w:r>
            <w:r w:rsidRPr="00C2307E">
              <w:rPr>
                <w:rFonts w:hint="eastAsia"/>
                <w:b/>
                <w:sz w:val="18"/>
                <w:szCs w:val="18"/>
              </w:rPr>
              <w:t>宽度</w:t>
            </w:r>
            <w:r w:rsidRPr="00C2307E">
              <w:rPr>
                <w:rFonts w:hint="eastAsia"/>
                <w:b/>
                <w:sz w:val="18"/>
                <w:szCs w:val="18"/>
              </w:rPr>
              <w:t xml:space="preserve">  Width(mm)</w:t>
            </w:r>
          </w:p>
        </w:tc>
        <w:tc>
          <w:tcPr>
            <w:tcW w:w="2046" w:type="dxa"/>
          </w:tcPr>
          <w:p w:rsidR="00C2307E" w:rsidRPr="00C2307E" w:rsidRDefault="00C2307E" w:rsidP="005842F5">
            <w:pPr>
              <w:rPr>
                <w:sz w:val="18"/>
                <w:szCs w:val="18"/>
              </w:rPr>
            </w:pPr>
            <w:r w:rsidRPr="00C2307E">
              <w:rPr>
                <w:rFonts w:hint="eastAsia"/>
                <w:sz w:val="18"/>
                <w:szCs w:val="18"/>
              </w:rPr>
              <w:t>2861</w:t>
            </w:r>
          </w:p>
        </w:tc>
        <w:tc>
          <w:tcPr>
            <w:tcW w:w="2071" w:type="dxa"/>
            <w:gridSpan w:val="2"/>
          </w:tcPr>
          <w:p w:rsidR="00C2307E" w:rsidRPr="00C2307E" w:rsidRDefault="00C2307E" w:rsidP="005842F5">
            <w:pPr>
              <w:rPr>
                <w:sz w:val="18"/>
                <w:szCs w:val="18"/>
              </w:rPr>
            </w:pPr>
            <w:r w:rsidRPr="00C2307E">
              <w:rPr>
                <w:rFonts w:hint="eastAsia"/>
                <w:sz w:val="18"/>
                <w:szCs w:val="18"/>
              </w:rPr>
              <w:t>3300</w:t>
            </w:r>
          </w:p>
        </w:tc>
        <w:tc>
          <w:tcPr>
            <w:tcW w:w="2062" w:type="dxa"/>
          </w:tcPr>
          <w:p w:rsidR="00C2307E" w:rsidRPr="00C2307E" w:rsidRDefault="00C2307E" w:rsidP="005842F5">
            <w:pPr>
              <w:rPr>
                <w:sz w:val="18"/>
                <w:szCs w:val="18"/>
              </w:rPr>
            </w:pPr>
            <w:r w:rsidRPr="00C2307E">
              <w:rPr>
                <w:rFonts w:hint="eastAsia"/>
                <w:sz w:val="18"/>
                <w:szCs w:val="18"/>
              </w:rPr>
              <w:t>3245</w:t>
            </w:r>
          </w:p>
        </w:tc>
      </w:tr>
      <w:tr w:rsidR="00C2307E" w:rsidRPr="00C2307E" w:rsidTr="00C2307E">
        <w:trPr>
          <w:trHeight w:val="20"/>
        </w:trPr>
        <w:tc>
          <w:tcPr>
            <w:tcW w:w="3568" w:type="dxa"/>
          </w:tcPr>
          <w:p w:rsidR="00C2307E" w:rsidRPr="00C2307E" w:rsidRDefault="00C2307E" w:rsidP="005842F5">
            <w:pPr>
              <w:rPr>
                <w:b/>
                <w:sz w:val="18"/>
                <w:szCs w:val="18"/>
              </w:rPr>
            </w:pPr>
            <w:r w:rsidRPr="00C2307E">
              <w:rPr>
                <w:rFonts w:hint="eastAsia"/>
                <w:b/>
                <w:sz w:val="18"/>
                <w:szCs w:val="18"/>
              </w:rPr>
              <w:t xml:space="preserve">- </w:t>
            </w:r>
            <w:r w:rsidRPr="00C2307E">
              <w:rPr>
                <w:rFonts w:hint="eastAsia"/>
                <w:b/>
                <w:sz w:val="18"/>
                <w:szCs w:val="18"/>
              </w:rPr>
              <w:t>高度</w:t>
            </w:r>
            <w:r w:rsidRPr="00C2307E">
              <w:rPr>
                <w:rFonts w:hint="eastAsia"/>
                <w:b/>
                <w:sz w:val="18"/>
                <w:szCs w:val="18"/>
              </w:rPr>
              <w:t xml:space="preserve">  Height(mm)</w:t>
            </w:r>
          </w:p>
        </w:tc>
        <w:tc>
          <w:tcPr>
            <w:tcW w:w="2046" w:type="dxa"/>
          </w:tcPr>
          <w:p w:rsidR="00C2307E" w:rsidRPr="00C2307E" w:rsidRDefault="00C2307E" w:rsidP="005842F5">
            <w:pPr>
              <w:rPr>
                <w:sz w:val="18"/>
                <w:szCs w:val="18"/>
              </w:rPr>
            </w:pPr>
            <w:r w:rsidRPr="00C2307E">
              <w:rPr>
                <w:rFonts w:hint="eastAsia"/>
                <w:sz w:val="18"/>
                <w:szCs w:val="18"/>
              </w:rPr>
              <w:t>3461</w:t>
            </w:r>
          </w:p>
        </w:tc>
        <w:tc>
          <w:tcPr>
            <w:tcW w:w="2071" w:type="dxa"/>
            <w:gridSpan w:val="2"/>
          </w:tcPr>
          <w:p w:rsidR="00C2307E" w:rsidRPr="00C2307E" w:rsidRDefault="00C2307E" w:rsidP="005842F5">
            <w:pPr>
              <w:rPr>
                <w:sz w:val="18"/>
                <w:szCs w:val="18"/>
              </w:rPr>
            </w:pPr>
            <w:r w:rsidRPr="00C2307E">
              <w:rPr>
                <w:rFonts w:hint="eastAsia"/>
                <w:sz w:val="18"/>
                <w:szCs w:val="18"/>
              </w:rPr>
              <w:t>3500</w:t>
            </w:r>
          </w:p>
        </w:tc>
        <w:tc>
          <w:tcPr>
            <w:tcW w:w="2062" w:type="dxa"/>
          </w:tcPr>
          <w:p w:rsidR="00C2307E" w:rsidRPr="00C2307E" w:rsidRDefault="00C2307E" w:rsidP="005842F5">
            <w:pPr>
              <w:rPr>
                <w:sz w:val="18"/>
                <w:szCs w:val="18"/>
              </w:rPr>
            </w:pPr>
            <w:r w:rsidRPr="00C2307E">
              <w:rPr>
                <w:rFonts w:hint="eastAsia"/>
                <w:sz w:val="18"/>
                <w:szCs w:val="18"/>
              </w:rPr>
              <w:t>3574</w:t>
            </w:r>
          </w:p>
        </w:tc>
      </w:tr>
      <w:tr w:rsidR="00C2307E" w:rsidRPr="00C2307E" w:rsidTr="00C2307E">
        <w:trPr>
          <w:trHeight w:val="20"/>
        </w:trPr>
        <w:tc>
          <w:tcPr>
            <w:tcW w:w="3568" w:type="dxa"/>
          </w:tcPr>
          <w:p w:rsidR="00C2307E" w:rsidRPr="00C2307E" w:rsidRDefault="00C2307E" w:rsidP="005842F5">
            <w:pPr>
              <w:rPr>
                <w:b/>
                <w:sz w:val="18"/>
                <w:szCs w:val="18"/>
              </w:rPr>
            </w:pPr>
            <w:r w:rsidRPr="00C2307E">
              <w:rPr>
                <w:rFonts w:hint="eastAsia"/>
                <w:b/>
                <w:sz w:val="18"/>
                <w:szCs w:val="18"/>
              </w:rPr>
              <w:t>重量</w:t>
            </w:r>
            <w:r w:rsidRPr="00C2307E">
              <w:rPr>
                <w:rFonts w:hint="eastAsia"/>
                <w:b/>
                <w:sz w:val="18"/>
                <w:szCs w:val="18"/>
              </w:rPr>
              <w:t xml:space="preserve">    Weight(t)</w:t>
            </w:r>
          </w:p>
        </w:tc>
        <w:tc>
          <w:tcPr>
            <w:tcW w:w="2046" w:type="dxa"/>
          </w:tcPr>
          <w:p w:rsidR="00C2307E" w:rsidRPr="00C2307E" w:rsidRDefault="00C2307E" w:rsidP="005842F5">
            <w:pPr>
              <w:rPr>
                <w:sz w:val="18"/>
                <w:szCs w:val="18"/>
              </w:rPr>
            </w:pPr>
            <w:r w:rsidRPr="00C2307E">
              <w:rPr>
                <w:rFonts w:hint="eastAsia"/>
                <w:sz w:val="18"/>
                <w:szCs w:val="18"/>
              </w:rPr>
              <w:t>26</w:t>
            </w:r>
          </w:p>
        </w:tc>
        <w:tc>
          <w:tcPr>
            <w:tcW w:w="2071" w:type="dxa"/>
            <w:gridSpan w:val="2"/>
          </w:tcPr>
          <w:p w:rsidR="00C2307E" w:rsidRPr="00C2307E" w:rsidRDefault="00C2307E" w:rsidP="005842F5">
            <w:pPr>
              <w:rPr>
                <w:sz w:val="18"/>
                <w:szCs w:val="18"/>
              </w:rPr>
            </w:pPr>
            <w:r w:rsidRPr="00C2307E">
              <w:rPr>
                <w:rFonts w:hint="eastAsia"/>
                <w:sz w:val="18"/>
                <w:szCs w:val="18"/>
              </w:rPr>
              <w:t>39</w:t>
            </w:r>
          </w:p>
        </w:tc>
        <w:tc>
          <w:tcPr>
            <w:tcW w:w="2062" w:type="dxa"/>
          </w:tcPr>
          <w:p w:rsidR="00C2307E" w:rsidRPr="00C2307E" w:rsidRDefault="00C2307E" w:rsidP="005842F5">
            <w:pPr>
              <w:rPr>
                <w:sz w:val="18"/>
                <w:szCs w:val="18"/>
                <w:highlight w:val="magenta"/>
              </w:rPr>
            </w:pPr>
            <w:r w:rsidRPr="00C2307E">
              <w:rPr>
                <w:rFonts w:hint="eastAsia"/>
                <w:sz w:val="18"/>
                <w:szCs w:val="18"/>
              </w:rPr>
              <w:t>29</w:t>
            </w:r>
          </w:p>
        </w:tc>
      </w:tr>
    </w:tbl>
    <w:p w:rsidR="00842357" w:rsidRPr="00932E77" w:rsidRDefault="00842357" w:rsidP="00932E77">
      <w:pPr>
        <w:rPr>
          <w:b/>
          <w:color w:val="E36C0A" w:themeColor="accent6" w:themeShade="BF"/>
          <w:szCs w:val="21"/>
        </w:rPr>
      </w:pPr>
    </w:p>
    <w:p w:rsidR="005D4290" w:rsidRPr="00CF203A" w:rsidRDefault="005D4290" w:rsidP="00CF203A">
      <w:pPr>
        <w:rPr>
          <w:sz w:val="18"/>
          <w:szCs w:val="18"/>
        </w:rPr>
      </w:pPr>
    </w:p>
    <w:sectPr w:rsidR="005D4290" w:rsidRPr="00CF203A" w:rsidSect="00F04F99">
      <w:headerReference w:type="default" r:id="rId10"/>
      <w:pgSz w:w="11906" w:h="16838"/>
      <w:pgMar w:top="238"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E51" w:rsidRDefault="00045E51" w:rsidP="00F34E04">
      <w:r>
        <w:separator/>
      </w:r>
    </w:p>
  </w:endnote>
  <w:endnote w:type="continuationSeparator" w:id="0">
    <w:p w:rsidR="00045E51" w:rsidRDefault="00045E51" w:rsidP="00F34E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E51" w:rsidRDefault="00045E51" w:rsidP="00F34E04">
      <w:r>
        <w:separator/>
      </w:r>
    </w:p>
  </w:footnote>
  <w:footnote w:type="continuationSeparator" w:id="0">
    <w:p w:rsidR="00045E51" w:rsidRDefault="00045E51" w:rsidP="00F34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C8" w:rsidRPr="00F04EB2" w:rsidRDefault="004615C8" w:rsidP="00F04EB2">
    <w:pPr>
      <w:spacing w:line="40" w:lineRule="atLeast"/>
      <w:rPr>
        <w:rFonts w:asciiTheme="minorBidi" w:eastAsia="黑体" w:hAnsiTheme="minorBidi"/>
        <w:color w:val="E36C0A" w:themeColor="accent6"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427"/>
    <w:multiLevelType w:val="hybridMultilevel"/>
    <w:tmpl w:val="7BF4AC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968078C"/>
    <w:multiLevelType w:val="hybridMultilevel"/>
    <w:tmpl w:val="8E70DD9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CBE06AC"/>
    <w:multiLevelType w:val="hybridMultilevel"/>
    <w:tmpl w:val="0960064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9020B74"/>
    <w:multiLevelType w:val="hybridMultilevel"/>
    <w:tmpl w:val="3CA6228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0AC0EB6"/>
    <w:multiLevelType w:val="hybridMultilevel"/>
    <w:tmpl w:val="7878162C"/>
    <w:lvl w:ilvl="0" w:tplc="0BA8785A">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8B5529A"/>
    <w:multiLevelType w:val="hybridMultilevel"/>
    <w:tmpl w:val="25D6F00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D164FBA"/>
    <w:multiLevelType w:val="hybridMultilevel"/>
    <w:tmpl w:val="B8A8B4F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22B3169"/>
    <w:multiLevelType w:val="hybridMultilevel"/>
    <w:tmpl w:val="9CA0235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5A62143"/>
    <w:multiLevelType w:val="hybridMultilevel"/>
    <w:tmpl w:val="7BA615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8B46530"/>
    <w:multiLevelType w:val="hybridMultilevel"/>
    <w:tmpl w:val="61C407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8"/>
  </w:num>
  <w:num w:numId="4">
    <w:abstractNumId w:val="3"/>
  </w:num>
  <w:num w:numId="5">
    <w:abstractNumId w:val="4"/>
  </w:num>
  <w:num w:numId="6">
    <w:abstractNumId w:val="7"/>
  </w:num>
  <w:num w:numId="7">
    <w:abstractNumId w:val="5"/>
  </w:num>
  <w:num w:numId="8">
    <w:abstractNumId w:val="9"/>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E04"/>
    <w:rsid w:val="00010F1B"/>
    <w:rsid w:val="00021866"/>
    <w:rsid w:val="00045E51"/>
    <w:rsid w:val="0004757A"/>
    <w:rsid w:val="00080295"/>
    <w:rsid w:val="00126900"/>
    <w:rsid w:val="00143F00"/>
    <w:rsid w:val="001B25F4"/>
    <w:rsid w:val="001D73B8"/>
    <w:rsid w:val="002077C2"/>
    <w:rsid w:val="002549BE"/>
    <w:rsid w:val="00281001"/>
    <w:rsid w:val="00290AE6"/>
    <w:rsid w:val="002A7C0A"/>
    <w:rsid w:val="002D597C"/>
    <w:rsid w:val="002F0C4F"/>
    <w:rsid w:val="00307344"/>
    <w:rsid w:val="003111B4"/>
    <w:rsid w:val="00324F72"/>
    <w:rsid w:val="00337AA8"/>
    <w:rsid w:val="003A61B4"/>
    <w:rsid w:val="00405422"/>
    <w:rsid w:val="004615C8"/>
    <w:rsid w:val="00465AF7"/>
    <w:rsid w:val="0047314B"/>
    <w:rsid w:val="005569E5"/>
    <w:rsid w:val="00594A51"/>
    <w:rsid w:val="005D4290"/>
    <w:rsid w:val="00605A32"/>
    <w:rsid w:val="00682106"/>
    <w:rsid w:val="00731F62"/>
    <w:rsid w:val="00776FCD"/>
    <w:rsid w:val="007C40CF"/>
    <w:rsid w:val="007D01DA"/>
    <w:rsid w:val="007F50B3"/>
    <w:rsid w:val="0082061E"/>
    <w:rsid w:val="008209B9"/>
    <w:rsid w:val="00842357"/>
    <w:rsid w:val="008974BF"/>
    <w:rsid w:val="008A30A7"/>
    <w:rsid w:val="008B730D"/>
    <w:rsid w:val="008E7246"/>
    <w:rsid w:val="00905FD6"/>
    <w:rsid w:val="00932E77"/>
    <w:rsid w:val="009619C8"/>
    <w:rsid w:val="00972969"/>
    <w:rsid w:val="00990536"/>
    <w:rsid w:val="00993412"/>
    <w:rsid w:val="009A6BCB"/>
    <w:rsid w:val="00A12D0C"/>
    <w:rsid w:val="00AE3D41"/>
    <w:rsid w:val="00B16A22"/>
    <w:rsid w:val="00B66FF1"/>
    <w:rsid w:val="00BB6CF0"/>
    <w:rsid w:val="00BD7537"/>
    <w:rsid w:val="00BE4E6D"/>
    <w:rsid w:val="00BF0C87"/>
    <w:rsid w:val="00C2307E"/>
    <w:rsid w:val="00C978B4"/>
    <w:rsid w:val="00CE12BD"/>
    <w:rsid w:val="00CF203A"/>
    <w:rsid w:val="00D4202B"/>
    <w:rsid w:val="00D70DF1"/>
    <w:rsid w:val="00D844E0"/>
    <w:rsid w:val="00DA1F5D"/>
    <w:rsid w:val="00DA7405"/>
    <w:rsid w:val="00DD0504"/>
    <w:rsid w:val="00E00E26"/>
    <w:rsid w:val="00E85872"/>
    <w:rsid w:val="00EE644F"/>
    <w:rsid w:val="00F04EB2"/>
    <w:rsid w:val="00F04F99"/>
    <w:rsid w:val="00F31A21"/>
    <w:rsid w:val="00F34E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4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4E04"/>
    <w:rPr>
      <w:sz w:val="18"/>
      <w:szCs w:val="18"/>
    </w:rPr>
  </w:style>
  <w:style w:type="paragraph" w:styleId="a4">
    <w:name w:val="footer"/>
    <w:basedOn w:val="a"/>
    <w:link w:val="Char0"/>
    <w:uiPriority w:val="99"/>
    <w:semiHidden/>
    <w:unhideWhenUsed/>
    <w:rsid w:val="00F34E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4E04"/>
    <w:rPr>
      <w:sz w:val="18"/>
      <w:szCs w:val="18"/>
    </w:rPr>
  </w:style>
  <w:style w:type="paragraph" w:styleId="a5">
    <w:name w:val="Balloon Text"/>
    <w:basedOn w:val="a"/>
    <w:link w:val="Char1"/>
    <w:uiPriority w:val="99"/>
    <w:semiHidden/>
    <w:unhideWhenUsed/>
    <w:rsid w:val="00021866"/>
    <w:rPr>
      <w:sz w:val="18"/>
      <w:szCs w:val="18"/>
    </w:rPr>
  </w:style>
  <w:style w:type="character" w:customStyle="1" w:styleId="Char1">
    <w:name w:val="批注框文本 Char"/>
    <w:basedOn w:val="a0"/>
    <w:link w:val="a5"/>
    <w:uiPriority w:val="99"/>
    <w:semiHidden/>
    <w:rsid w:val="00021866"/>
    <w:rPr>
      <w:sz w:val="18"/>
      <w:szCs w:val="18"/>
    </w:rPr>
  </w:style>
  <w:style w:type="paragraph" w:styleId="a6">
    <w:name w:val="List Paragraph"/>
    <w:basedOn w:val="a"/>
    <w:uiPriority w:val="34"/>
    <w:qFormat/>
    <w:rsid w:val="00BF0C8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3B658-F2AF-41FB-B774-FAFEFB85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dc:creator>
  <cp:lastModifiedBy>gcc</cp:lastModifiedBy>
  <cp:revision>8</cp:revision>
  <dcterms:created xsi:type="dcterms:W3CDTF">2012-12-06T07:26:00Z</dcterms:created>
  <dcterms:modified xsi:type="dcterms:W3CDTF">2012-12-13T06:32:00Z</dcterms:modified>
</cp:coreProperties>
</file>