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A5" w:rsidRDefault="00E453AF" w:rsidP="009833A5">
      <w:pPr>
        <w:pStyle w:val="a5"/>
        <w:spacing w:line="240" w:lineRule="auto"/>
        <w:jc w:val="left"/>
        <w:rPr>
          <w:rFonts w:ascii="方正兰亭黑_GBK" w:eastAsia="方正兰亭黑_GBK" w:cs="方正兰亭黑_GBK"/>
          <w:spacing w:val="-4"/>
          <w:sz w:val="36"/>
          <w:szCs w:val="36"/>
          <w:lang w:val="en-US"/>
        </w:rPr>
      </w:pPr>
      <w:r w:rsidRPr="00E453AF">
        <w:rPr>
          <w:rFonts w:ascii="微软雅黑" w:eastAsia="微软雅黑" w:hAnsi="微软雅黑" w:cs="方正兰亭黑_GBK" w:hint="eastAsia"/>
          <w:b/>
          <w:noProof/>
          <w:color w:val="0070C0"/>
          <w:spacing w:val="-4"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-862529</wp:posOffset>
            </wp:positionH>
            <wp:positionV relativeFrom="paragraph">
              <wp:posOffset>-588645</wp:posOffset>
            </wp:positionV>
            <wp:extent cx="7901570" cy="368490"/>
            <wp:effectExtent l="19050" t="0" r="4180" b="0"/>
            <wp:wrapNone/>
            <wp:docPr id="4" name="图片 1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1570" cy="36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229" w:rsidRPr="00CC7DB6">
        <w:rPr>
          <w:rFonts w:ascii="微软雅黑" w:eastAsia="微软雅黑" w:hAnsi="微软雅黑" w:cs="Helvetica"/>
          <w:b/>
          <w:bCs/>
          <w:iCs/>
          <w:noProof/>
          <w:color w:val="0070C0"/>
          <w:spacing w:val="-4"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-1089660</wp:posOffset>
            </wp:positionV>
            <wp:extent cx="7600950" cy="371475"/>
            <wp:effectExtent l="19050" t="0" r="0" b="0"/>
            <wp:wrapNone/>
            <wp:docPr id="11" name="图片 1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267" w:rsidRPr="00264267">
        <w:rPr>
          <w:rFonts w:ascii="微软雅黑" w:eastAsia="微软雅黑" w:hAnsi="微软雅黑" w:cs="方正兰亭黑_GBK"/>
          <w:b/>
          <w:color w:val="0070C0"/>
          <w:spacing w:val="-4"/>
          <w:sz w:val="28"/>
          <w:szCs w:val="28"/>
          <w:lang w:val="en-US"/>
        </w:rPr>
        <w:t>GZT</w:t>
      </w:r>
      <w:r w:rsidR="00264267" w:rsidRPr="00264267">
        <w:rPr>
          <w:rFonts w:ascii="微软雅黑" w:eastAsia="微软雅黑" w:hAnsi="微软雅黑" w:cs="方正兰亭黑_GBK" w:hint="eastAsia"/>
          <w:b/>
          <w:color w:val="0070C0"/>
          <w:spacing w:val="-4"/>
          <w:sz w:val="28"/>
          <w:szCs w:val="28"/>
          <w:lang w:val="en-US"/>
        </w:rPr>
        <w:t>系列棒条振动给料机</w:t>
      </w:r>
    </w:p>
    <w:p w:rsidR="00264267" w:rsidRPr="009833A5" w:rsidRDefault="00264267" w:rsidP="009833A5">
      <w:pPr>
        <w:pStyle w:val="a5"/>
        <w:spacing w:line="240" w:lineRule="auto"/>
        <w:jc w:val="left"/>
        <w:rPr>
          <w:rFonts w:ascii="微软雅黑" w:eastAsia="微软雅黑" w:hAnsi="微软雅黑" w:cs="方正兰亭黑_GBK"/>
          <w:b/>
          <w:spacing w:val="-4"/>
          <w:sz w:val="28"/>
          <w:szCs w:val="28"/>
          <w:lang w:val="en-US"/>
        </w:rPr>
      </w:pPr>
      <w:r w:rsidRPr="00264267">
        <w:rPr>
          <w:rFonts w:ascii="微软雅黑" w:eastAsia="微软雅黑" w:hAnsi="微软雅黑" w:cs="Helvetica"/>
          <w:b/>
          <w:bCs/>
          <w:iCs/>
          <w:color w:val="EF8200"/>
          <w:spacing w:val="-4"/>
          <w:sz w:val="28"/>
          <w:szCs w:val="28"/>
          <w:lang w:val="en-US"/>
        </w:rPr>
        <w:t>GZT Series Vibrating Feeder</w:t>
      </w:r>
    </w:p>
    <w:p w:rsidR="008078E8" w:rsidRDefault="00B824BC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  <w:r>
        <w:rPr>
          <w:rFonts w:ascii="方正兰亭黑_GBK" w:eastAsia="方正兰亭黑_GBK" w:cs="方正兰亭黑_GBK"/>
          <w:noProof/>
          <w:spacing w:val="-4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898032</wp:posOffset>
            </wp:positionH>
            <wp:positionV relativeFrom="paragraph">
              <wp:posOffset>247784</wp:posOffset>
            </wp:positionV>
            <wp:extent cx="4477887" cy="1437774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853" cy="143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B824BC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  <w:r>
        <w:rPr>
          <w:rFonts w:ascii="方正兰亭黑_GBK" w:eastAsia="方正兰亭黑_GBK" w:cs="方正兰亭黑_GBK"/>
          <w:noProof/>
          <w:spacing w:val="-4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611429</wp:posOffset>
            </wp:positionH>
            <wp:positionV relativeFrom="paragraph">
              <wp:posOffset>58003</wp:posOffset>
            </wp:positionV>
            <wp:extent cx="4962383" cy="1123713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338" cy="112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0A0FA3" w:rsidRDefault="000A0FA3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483E21" w:rsidRPr="008F6791" w:rsidRDefault="00483E21" w:rsidP="00483E21">
      <w:pPr>
        <w:pStyle w:val="a9"/>
        <w:spacing w:line="240" w:lineRule="auto"/>
        <w:jc w:val="left"/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</w:pPr>
      <w:r w:rsidRPr="008F6791"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  <w:t>GZT</w:t>
      </w:r>
      <w:r w:rsidRPr="008F6791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系列棒条振动给料机系消化吸收瑞典技术设计制造，并采用引进日本技术生产的振动电机为激振源。该系列给料机用于粗碎破碎机前大块物料的均匀给料，同时由于棒条筛面的作用，又能除掉泥土等细碎物料，达到预筛分功能，能够提高粗碎能力。特别适用于水电行业，建筑石料，金属矿石等粗碎前的给料用。</w:t>
      </w:r>
    </w:p>
    <w:p w:rsidR="00483E21" w:rsidRPr="008F6791" w:rsidRDefault="00483E21" w:rsidP="00F911A3">
      <w:pPr>
        <w:pStyle w:val="a9"/>
        <w:spacing w:line="240" w:lineRule="auto"/>
        <w:jc w:val="left"/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</w:pPr>
    </w:p>
    <w:p w:rsidR="00483E21" w:rsidRPr="008F6791" w:rsidRDefault="00483E21" w:rsidP="00483E21">
      <w:pPr>
        <w:pStyle w:val="a5"/>
        <w:spacing w:line="276" w:lineRule="auto"/>
        <w:rPr>
          <w:rFonts w:asciiTheme="majorHAnsi" w:eastAsia="黑体" w:hAnsiTheme="majorHAnsi" w:cstheme="majorHAnsi"/>
          <w:sz w:val="21"/>
          <w:szCs w:val="21"/>
          <w:lang w:val="en-US"/>
        </w:rPr>
      </w:pPr>
      <w:r w:rsidRPr="008F6791">
        <w:rPr>
          <w:rFonts w:asciiTheme="majorHAnsi" w:eastAsia="黑体" w:hAnsiTheme="majorHAnsi" w:cstheme="majorHAnsi"/>
          <w:sz w:val="21"/>
          <w:szCs w:val="21"/>
          <w:lang w:val="en-US"/>
        </w:rPr>
        <w:t xml:space="preserve">GZT Series Vibrating Feeder adopts the vibrating motor to produce vibration </w:t>
      </w:r>
      <w:proofErr w:type="gramStart"/>
      <w:r w:rsidRPr="008F6791">
        <w:rPr>
          <w:rFonts w:asciiTheme="majorHAnsi" w:eastAsia="黑体" w:hAnsiTheme="majorHAnsi" w:cstheme="majorHAnsi"/>
          <w:sz w:val="21"/>
          <w:szCs w:val="21"/>
          <w:lang w:val="en-US"/>
        </w:rPr>
        <w:t>force .</w:t>
      </w:r>
      <w:proofErr w:type="gramEnd"/>
      <w:r w:rsidRPr="008F6791">
        <w:rPr>
          <w:rFonts w:asciiTheme="majorHAnsi" w:eastAsia="黑体" w:hAnsiTheme="majorHAnsi" w:cstheme="majorHAnsi"/>
          <w:sz w:val="21"/>
          <w:szCs w:val="21"/>
          <w:lang w:val="en-US"/>
        </w:rPr>
        <w:t xml:space="preserve"> </w:t>
      </w:r>
      <w:proofErr w:type="gramStart"/>
      <w:r w:rsidRPr="008F6791">
        <w:rPr>
          <w:rFonts w:asciiTheme="majorHAnsi" w:eastAsia="黑体" w:hAnsiTheme="majorHAnsi" w:cstheme="majorHAnsi"/>
          <w:sz w:val="21"/>
          <w:szCs w:val="21"/>
          <w:lang w:val="en-US"/>
        </w:rPr>
        <w:t>it</w:t>
      </w:r>
      <w:proofErr w:type="gramEnd"/>
      <w:r w:rsidRPr="008F6791">
        <w:rPr>
          <w:rFonts w:asciiTheme="majorHAnsi" w:eastAsia="黑体" w:hAnsiTheme="majorHAnsi" w:cstheme="majorHAnsi"/>
          <w:sz w:val="21"/>
          <w:szCs w:val="21"/>
          <w:lang w:val="en-US"/>
        </w:rPr>
        <w:t xml:space="preserve"> is used to feed material into the primary crusher homogeneously, meanwhile because of the bar-shaped screen, it can screen away soil contained in the raw material, increase the capacity of the primary crushing. It is</w:t>
      </w:r>
      <w:r w:rsidR="00343F5B" w:rsidRPr="008F6791">
        <w:rPr>
          <w:rFonts w:asciiTheme="majorHAnsi" w:eastAsia="黑体" w:hAnsiTheme="majorHAnsi" w:cstheme="majorHAnsi" w:hint="eastAsia"/>
          <w:sz w:val="21"/>
          <w:szCs w:val="21"/>
          <w:lang w:val="en-US"/>
        </w:rPr>
        <w:t xml:space="preserve"> </w:t>
      </w:r>
      <w:r w:rsidRPr="008F6791">
        <w:rPr>
          <w:rFonts w:asciiTheme="majorHAnsi" w:eastAsia="黑体" w:hAnsiTheme="majorHAnsi" w:cstheme="majorHAnsi"/>
          <w:sz w:val="21"/>
          <w:szCs w:val="21"/>
          <w:lang w:val="en-US"/>
        </w:rPr>
        <w:t>suitable</w:t>
      </w:r>
      <w:r w:rsidR="00343F5B" w:rsidRPr="008F6791">
        <w:rPr>
          <w:rFonts w:asciiTheme="majorHAnsi" w:eastAsia="黑体" w:hAnsiTheme="majorHAnsi" w:cstheme="majorHAnsi" w:hint="eastAsia"/>
          <w:sz w:val="21"/>
          <w:szCs w:val="21"/>
          <w:lang w:val="en-US"/>
        </w:rPr>
        <w:t xml:space="preserve"> </w:t>
      </w:r>
      <w:r w:rsidRPr="008F6791">
        <w:rPr>
          <w:rFonts w:asciiTheme="majorHAnsi" w:eastAsia="黑体" w:hAnsiTheme="majorHAnsi" w:cstheme="majorHAnsi"/>
          <w:sz w:val="21"/>
          <w:szCs w:val="21"/>
          <w:lang w:val="en-US"/>
        </w:rPr>
        <w:t>for</w:t>
      </w:r>
      <w:r w:rsidR="00343F5B" w:rsidRPr="008F6791">
        <w:rPr>
          <w:rFonts w:asciiTheme="majorHAnsi" w:eastAsia="黑体" w:hAnsiTheme="majorHAnsi" w:cstheme="majorHAnsi" w:hint="eastAsia"/>
          <w:sz w:val="21"/>
          <w:szCs w:val="21"/>
          <w:lang w:val="en-US"/>
        </w:rPr>
        <w:t xml:space="preserve"> </w:t>
      </w:r>
      <w:r w:rsidRPr="008F6791">
        <w:rPr>
          <w:rFonts w:asciiTheme="majorHAnsi" w:eastAsia="黑体" w:hAnsiTheme="majorHAnsi" w:cstheme="majorHAnsi"/>
          <w:sz w:val="21"/>
          <w:szCs w:val="21"/>
          <w:lang w:val="en-US"/>
        </w:rPr>
        <w:t>feeding material into the primary crusher in hydropower field, building</w:t>
      </w:r>
      <w:r w:rsidR="00343F5B" w:rsidRPr="008F6791">
        <w:rPr>
          <w:rFonts w:asciiTheme="majorHAnsi" w:eastAsia="黑体" w:hAnsiTheme="majorHAnsi" w:cstheme="majorHAnsi" w:hint="eastAsia"/>
          <w:sz w:val="21"/>
          <w:szCs w:val="21"/>
          <w:lang w:val="en-US"/>
        </w:rPr>
        <w:t xml:space="preserve"> </w:t>
      </w:r>
      <w:r w:rsidRPr="008F6791">
        <w:rPr>
          <w:rFonts w:asciiTheme="majorHAnsi" w:eastAsia="黑体" w:hAnsiTheme="majorHAnsi" w:cstheme="majorHAnsi"/>
          <w:sz w:val="21"/>
          <w:szCs w:val="21"/>
          <w:lang w:val="en-US"/>
        </w:rPr>
        <w:t>material and mining.</w:t>
      </w:r>
    </w:p>
    <w:p w:rsidR="00483E21" w:rsidRPr="00483E21" w:rsidRDefault="00483E21" w:rsidP="00CC7DB6">
      <w:pPr>
        <w:pStyle w:val="a5"/>
        <w:spacing w:line="276" w:lineRule="auto"/>
        <w:rPr>
          <w:rFonts w:asciiTheme="majorHAnsi" w:eastAsia="方正兰亭黑_GBK" w:hAnsiTheme="majorHAnsi" w:cstheme="majorHAnsi"/>
          <w:spacing w:val="-4"/>
          <w:sz w:val="21"/>
          <w:szCs w:val="21"/>
          <w:lang w:val="en-US"/>
        </w:rPr>
      </w:pPr>
    </w:p>
    <w:p w:rsidR="00E607AA" w:rsidRPr="008F6791" w:rsidRDefault="00304389" w:rsidP="00B426B9">
      <w:pPr>
        <w:suppressAutoHyphens/>
        <w:autoSpaceDE w:val="0"/>
        <w:autoSpaceDN w:val="0"/>
        <w:adjustRightInd w:val="0"/>
        <w:textAlignment w:val="center"/>
        <w:rPr>
          <w:rFonts w:ascii="微软雅黑" w:eastAsia="微软雅黑" w:hAnsi="微软雅黑" w:cs="汉仪细等线简 Regular"/>
          <w:b/>
          <w:color w:val="E36C0A" w:themeColor="accent6" w:themeShade="BF"/>
          <w:kern w:val="0"/>
          <w:szCs w:val="21"/>
        </w:rPr>
      </w:pPr>
      <w:r w:rsidRPr="008F6791">
        <w:rPr>
          <w:rFonts w:ascii="微软雅黑" w:eastAsia="微软雅黑" w:hAnsi="微软雅黑" w:cs="方正小标宋简体" w:hint="eastAsia"/>
          <w:b/>
          <w:color w:val="0070C0"/>
          <w:kern w:val="0"/>
          <w:szCs w:val="21"/>
        </w:rPr>
        <w:t>特点及优势</w:t>
      </w:r>
      <w:r w:rsidR="00C50880" w:rsidRPr="008F6791">
        <w:rPr>
          <w:rFonts w:ascii="微软雅黑" w:eastAsia="微软雅黑" w:hAnsi="微软雅黑" w:cs="方正小标宋简体" w:hint="eastAsia"/>
          <w:b/>
          <w:color w:val="0070C0"/>
          <w:kern w:val="0"/>
          <w:szCs w:val="21"/>
        </w:rPr>
        <w:t xml:space="preserve">  </w:t>
      </w:r>
      <w:r w:rsidR="00E607AA" w:rsidRPr="008F6791">
        <w:rPr>
          <w:rFonts w:ascii="微软雅黑" w:eastAsia="微软雅黑" w:hAnsi="微软雅黑" w:cs="方正小标宋简体" w:hint="eastAsia"/>
          <w:b/>
          <w:color w:val="0070C0"/>
          <w:kern w:val="0"/>
          <w:szCs w:val="21"/>
        </w:rPr>
        <w:t xml:space="preserve"> </w:t>
      </w:r>
      <w:r w:rsidR="00E607AA" w:rsidRPr="008F6791"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  <w:szCs w:val="21"/>
        </w:rPr>
        <w:t>Features and Benefits:</w:t>
      </w:r>
    </w:p>
    <w:p w:rsidR="00304389" w:rsidRPr="008F6791" w:rsidRDefault="00304389" w:rsidP="00304389">
      <w:pPr>
        <w:suppressAutoHyphens/>
        <w:autoSpaceDE w:val="0"/>
        <w:autoSpaceDN w:val="0"/>
        <w:adjustRightInd w:val="0"/>
        <w:spacing w:line="378" w:lineRule="atLeast"/>
        <w:textAlignment w:val="center"/>
        <w:rPr>
          <w:rFonts w:ascii="方正细等线简体" w:eastAsia="方正细等线简体" w:cs="方正细等线简体"/>
          <w:color w:val="CB0000"/>
          <w:kern w:val="0"/>
          <w:szCs w:val="21"/>
        </w:rPr>
        <w:sectPr w:rsidR="00304389" w:rsidRPr="008F6791" w:rsidSect="00B426B9">
          <w:headerReference w:type="default" r:id="rId11"/>
          <w:pgSz w:w="11906" w:h="16838"/>
          <w:pgMar w:top="238" w:right="851" w:bottom="1077" w:left="851" w:header="720" w:footer="720" w:gutter="0"/>
          <w:cols w:space="720"/>
          <w:noEndnote/>
          <w:docGrid w:linePitch="286"/>
        </w:sectPr>
      </w:pPr>
    </w:p>
    <w:p w:rsidR="0033192B" w:rsidRPr="008F6791" w:rsidRDefault="0033192B" w:rsidP="0033192B">
      <w:pPr>
        <w:pStyle w:val="a5"/>
        <w:ind w:leftChars="-407" w:left="4960" w:rightChars="-2601" w:right="-5462" w:hangingChars="2769" w:hanging="5815"/>
        <w:rPr>
          <w:rFonts w:ascii="方正细等线简体" w:eastAsia="方正细等线简体" w:cs="方正细等线简体"/>
          <w:color w:val="CB0000"/>
          <w:sz w:val="21"/>
          <w:szCs w:val="21"/>
          <w:lang w:val="en-US"/>
        </w:rPr>
      </w:pPr>
      <w:r w:rsidRPr="008F6791">
        <w:rPr>
          <w:rFonts w:ascii="方正细等线简体" w:eastAsia="方正细等线简体" w:cs="方正细等线简体" w:hint="eastAsia"/>
          <w:color w:val="CB0000"/>
          <w:sz w:val="21"/>
          <w:szCs w:val="21"/>
          <w:lang w:val="en-US"/>
        </w:rPr>
        <w:lastRenderedPageBreak/>
        <w:t>◎</w:t>
      </w:r>
      <w:r w:rsidR="00EA779E" w:rsidRPr="008F6791">
        <w:rPr>
          <w:rFonts w:ascii="方正细等线简体" w:eastAsia="方正细等线简体" w:cs="方正细等线简体" w:hint="eastAsia"/>
          <w:color w:val="CB0000"/>
          <w:sz w:val="21"/>
          <w:szCs w:val="21"/>
          <w:lang w:val="en-US"/>
        </w:rPr>
        <w:t xml:space="preserve"> </w:t>
      </w:r>
      <w:r w:rsidRPr="008F6791">
        <w:rPr>
          <w:rFonts w:asciiTheme="minorEastAsia" w:eastAsiaTheme="minorEastAsia" w:hAnsiTheme="minorEastAsia" w:cs="方正细等线简体" w:hint="eastAsia"/>
          <w:sz w:val="21"/>
          <w:szCs w:val="21"/>
        </w:rPr>
        <w:t>该机结构简单</w:t>
      </w:r>
      <w:r w:rsidRPr="008F6791">
        <w:rPr>
          <w:rFonts w:asciiTheme="minorEastAsia" w:eastAsiaTheme="minorEastAsia" w:hAnsiTheme="minorEastAsia" w:cs="方正细等线简体" w:hint="eastAsia"/>
          <w:sz w:val="21"/>
          <w:szCs w:val="21"/>
          <w:lang w:val="en-US"/>
        </w:rPr>
        <w:t>，</w:t>
      </w:r>
      <w:r w:rsidRPr="008F6791">
        <w:rPr>
          <w:rFonts w:asciiTheme="minorEastAsia" w:eastAsiaTheme="minorEastAsia" w:hAnsiTheme="minorEastAsia" w:cs="方正细等线简体" w:hint="eastAsia"/>
          <w:sz w:val="21"/>
          <w:szCs w:val="21"/>
        </w:rPr>
        <w:t>使用维护方便。</w:t>
      </w:r>
      <w:r w:rsidRPr="008F6791">
        <w:rPr>
          <w:rFonts w:ascii="方正细等线简体" w:eastAsia="方正细等线简体" w:cs="方正细等线简体" w:hint="eastAsia"/>
          <w:color w:val="CB0000"/>
          <w:sz w:val="21"/>
          <w:szCs w:val="21"/>
          <w:lang w:val="en-US"/>
        </w:rPr>
        <w:t xml:space="preserve">       </w:t>
      </w:r>
    </w:p>
    <w:p w:rsidR="00304389" w:rsidRPr="008F6791" w:rsidRDefault="0033192B" w:rsidP="0033192B">
      <w:pPr>
        <w:pStyle w:val="a5"/>
        <w:ind w:leftChars="-405" w:left="-850" w:rightChars="-2601" w:right="-5462"/>
        <w:rPr>
          <w:rFonts w:asciiTheme="majorBidi" w:hAnsiTheme="majorBidi" w:cstheme="majorBidi"/>
          <w:iCs/>
          <w:sz w:val="21"/>
          <w:szCs w:val="21"/>
          <w:lang w:val="en-US"/>
        </w:rPr>
      </w:pPr>
      <w:r w:rsidRPr="008F6791">
        <w:rPr>
          <w:rFonts w:ascii="方正细等线简体" w:eastAsia="方正细等线简体" w:cs="方正细等线简体" w:hint="eastAsia"/>
          <w:color w:val="CB0000"/>
          <w:sz w:val="21"/>
          <w:szCs w:val="21"/>
          <w:lang w:val="en-US"/>
        </w:rPr>
        <w:t>◎</w:t>
      </w:r>
      <w:r w:rsidR="00EA779E" w:rsidRPr="008F6791">
        <w:rPr>
          <w:rFonts w:ascii="方正细等线简体" w:eastAsia="方正细等线简体" w:cs="方正细等线简体" w:hint="eastAsia"/>
          <w:color w:val="CB0000"/>
          <w:sz w:val="21"/>
          <w:szCs w:val="21"/>
          <w:lang w:val="en-US"/>
        </w:rPr>
        <w:t xml:space="preserve"> </w:t>
      </w:r>
      <w:r w:rsidRPr="008F6791">
        <w:rPr>
          <w:rFonts w:asciiTheme="majorBidi" w:hAnsiTheme="majorBidi" w:cstheme="majorBidi"/>
          <w:iCs/>
          <w:sz w:val="21"/>
          <w:szCs w:val="21"/>
          <w:lang w:val="en-US"/>
        </w:rPr>
        <w:t>Simple structure and reliable operation</w:t>
      </w:r>
    </w:p>
    <w:p w:rsidR="00EA779E" w:rsidRPr="008F6791" w:rsidRDefault="00EA779E" w:rsidP="0033192B">
      <w:pPr>
        <w:pStyle w:val="a5"/>
        <w:ind w:leftChars="-405" w:left="-850" w:rightChars="-2601" w:right="-5462"/>
        <w:rPr>
          <w:rFonts w:ascii="黑体" w:eastAsia="黑体" w:hAnsi="黑体" w:cs="方正细等线简体"/>
          <w:sz w:val="21"/>
          <w:szCs w:val="21"/>
          <w:lang w:val="en-US"/>
        </w:rPr>
      </w:pPr>
    </w:p>
    <w:p w:rsidR="00C50880" w:rsidRPr="008F6791" w:rsidRDefault="00C50880" w:rsidP="00B426B9">
      <w:pPr>
        <w:suppressAutoHyphens/>
        <w:autoSpaceDE w:val="0"/>
        <w:autoSpaceDN w:val="0"/>
        <w:adjustRightInd w:val="0"/>
        <w:ind w:leftChars="-405" w:left="-849" w:hanging="1"/>
        <w:textAlignment w:val="center"/>
        <w:rPr>
          <w:rFonts w:ascii="微软雅黑" w:eastAsia="微软雅黑" w:hAnsi="微软雅黑" w:cs="Helvetica"/>
          <w:b/>
          <w:bCs/>
          <w:i/>
          <w:iCs/>
          <w:color w:val="000000"/>
          <w:kern w:val="0"/>
          <w:szCs w:val="21"/>
        </w:rPr>
      </w:pPr>
      <w:r w:rsidRPr="008F6791">
        <w:rPr>
          <w:rFonts w:ascii="微软雅黑" w:eastAsia="微软雅黑" w:hAnsi="微软雅黑" w:cs="方正小标宋简体" w:hint="eastAsia"/>
          <w:b/>
          <w:color w:val="0070C0"/>
          <w:kern w:val="0"/>
          <w:szCs w:val="21"/>
        </w:rPr>
        <w:t>技术参数</w:t>
      </w:r>
      <w:r w:rsidRPr="008F6791">
        <w:rPr>
          <w:rFonts w:ascii="微软雅黑" w:eastAsia="微软雅黑" w:hAnsi="微软雅黑" w:cs="方正黑体简体" w:hint="eastAsia"/>
          <w:color w:val="000000"/>
          <w:kern w:val="0"/>
          <w:szCs w:val="21"/>
          <w:lang w:val="zh-CN"/>
        </w:rPr>
        <w:t xml:space="preserve">  </w:t>
      </w:r>
      <w:r w:rsidRPr="008F6791"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  <w:szCs w:val="21"/>
        </w:rPr>
        <w:t>Technical Data:</w:t>
      </w:r>
    </w:p>
    <w:tbl>
      <w:tblPr>
        <w:tblStyle w:val="ac"/>
        <w:tblW w:w="5807" w:type="pct"/>
        <w:tblInd w:w="-743" w:type="dxa"/>
        <w:tblLayout w:type="fixed"/>
        <w:tblLook w:val="04A0"/>
      </w:tblPr>
      <w:tblGrid>
        <w:gridCol w:w="1135"/>
        <w:gridCol w:w="1277"/>
        <w:gridCol w:w="991"/>
        <w:gridCol w:w="1133"/>
        <w:gridCol w:w="966"/>
        <w:gridCol w:w="1021"/>
        <w:gridCol w:w="2127"/>
        <w:gridCol w:w="1477"/>
      </w:tblGrid>
      <w:tr w:rsidR="00CE3068" w:rsidRPr="005C75F1" w:rsidTr="008F6791">
        <w:trPr>
          <w:trHeight w:val="897"/>
        </w:trPr>
        <w:tc>
          <w:tcPr>
            <w:tcW w:w="560" w:type="pct"/>
            <w:vAlign w:val="center"/>
          </w:tcPr>
          <w:p w:rsidR="00B824BC" w:rsidRPr="008F6791" w:rsidRDefault="00B824BC" w:rsidP="00B426B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8F6791">
              <w:rPr>
                <w:rFonts w:asciiTheme="minorEastAsia" w:hAnsiTheme="minorEastAsia" w:hint="eastAsia"/>
                <w:b/>
                <w:sz w:val="18"/>
                <w:szCs w:val="18"/>
              </w:rPr>
              <w:t>型号</w:t>
            </w:r>
          </w:p>
          <w:p w:rsidR="00B824BC" w:rsidRPr="008F6791" w:rsidRDefault="00B824BC" w:rsidP="00B426B9">
            <w:pPr>
              <w:pStyle w:val="a6"/>
              <w:jc w:val="center"/>
              <w:rPr>
                <w:rFonts w:asciiTheme="minorEastAsia" w:hAnsiTheme="minorEastAsia" w:cs="Helvetica"/>
                <w:b/>
                <w:outline/>
                <w:sz w:val="18"/>
                <w:szCs w:val="18"/>
              </w:rPr>
            </w:pPr>
            <w:r w:rsidRPr="008F679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Model</w:t>
            </w:r>
          </w:p>
        </w:tc>
        <w:tc>
          <w:tcPr>
            <w:tcW w:w="630" w:type="pct"/>
            <w:vAlign w:val="center"/>
          </w:tcPr>
          <w:p w:rsidR="00B824BC" w:rsidRPr="008F6791" w:rsidRDefault="00B824BC" w:rsidP="00B426B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8F6791">
              <w:rPr>
                <w:rFonts w:asciiTheme="minorEastAsia" w:hAnsiTheme="minorEastAsia" w:hint="eastAsia"/>
                <w:b/>
                <w:sz w:val="18"/>
                <w:szCs w:val="18"/>
              </w:rPr>
              <w:t>最大进料粒度</w:t>
            </w:r>
          </w:p>
          <w:p w:rsidR="00B824BC" w:rsidRPr="008F6791" w:rsidRDefault="00B824BC" w:rsidP="00B426B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8F679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Max Feed Size(mm)</w:t>
            </w:r>
          </w:p>
        </w:tc>
        <w:tc>
          <w:tcPr>
            <w:tcW w:w="489" w:type="pct"/>
            <w:vAlign w:val="center"/>
          </w:tcPr>
          <w:p w:rsidR="00B824BC" w:rsidRPr="008F6791" w:rsidRDefault="00B824BC" w:rsidP="00CE306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8F6791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处理能力</w:t>
            </w:r>
          </w:p>
          <w:p w:rsidR="00B824BC" w:rsidRPr="008F6791" w:rsidRDefault="00B824BC" w:rsidP="00CE306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8F679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Capacity(t/h)</w:t>
            </w:r>
          </w:p>
        </w:tc>
        <w:tc>
          <w:tcPr>
            <w:tcW w:w="559" w:type="pct"/>
            <w:vAlign w:val="center"/>
          </w:tcPr>
          <w:p w:rsidR="00B824BC" w:rsidRPr="008F6791" w:rsidRDefault="00B824BC" w:rsidP="00872CD0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8F6791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电机功率</w:t>
            </w:r>
          </w:p>
          <w:p w:rsidR="00B824BC" w:rsidRPr="008F6791" w:rsidRDefault="00B824BC" w:rsidP="00872CD0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8F679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Motor Power(kw)</w:t>
            </w:r>
          </w:p>
        </w:tc>
        <w:tc>
          <w:tcPr>
            <w:tcW w:w="477" w:type="pct"/>
            <w:vAlign w:val="center"/>
          </w:tcPr>
          <w:p w:rsidR="00B824BC" w:rsidRPr="008F6791" w:rsidRDefault="00B824BC" w:rsidP="00CE306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8F6791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棒条倾角</w:t>
            </w:r>
          </w:p>
          <w:p w:rsidR="00B824BC" w:rsidRPr="008F6791" w:rsidRDefault="00B824BC" w:rsidP="00CE306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8F679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Installation Slope(</w:t>
            </w:r>
            <w:r w:rsidRPr="008F6791">
              <w:rPr>
                <w:rFonts w:asciiTheme="minorEastAsia" w:hAnsiTheme="minorEastAsia"/>
                <w:b/>
                <w:sz w:val="18"/>
                <w:szCs w:val="18"/>
                <w:vertAlign w:val="superscript"/>
                <w:lang w:val="zh-CN"/>
              </w:rPr>
              <w:t>0</w:t>
            </w:r>
            <w:r w:rsidRPr="008F679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 xml:space="preserve"> )</w:t>
            </w:r>
          </w:p>
        </w:tc>
        <w:tc>
          <w:tcPr>
            <w:tcW w:w="504" w:type="pct"/>
            <w:vAlign w:val="center"/>
          </w:tcPr>
          <w:p w:rsidR="00CE3068" w:rsidRPr="008F6791" w:rsidRDefault="00CE3068" w:rsidP="00CE306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8F6791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双振幅</w:t>
            </w:r>
            <w:r w:rsidRPr="008F679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 xml:space="preserve"> </w:t>
            </w:r>
          </w:p>
          <w:p w:rsidR="00B824BC" w:rsidRPr="008F6791" w:rsidRDefault="00CE3068" w:rsidP="00CE306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8F679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Double Amplitude(mm)</w:t>
            </w:r>
          </w:p>
        </w:tc>
        <w:tc>
          <w:tcPr>
            <w:tcW w:w="1050" w:type="pct"/>
            <w:vAlign w:val="center"/>
          </w:tcPr>
          <w:p w:rsidR="00CE3068" w:rsidRPr="008F6791" w:rsidRDefault="00CE3068" w:rsidP="00CE306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8F6791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外型尺寸</w:t>
            </w:r>
            <w:r w:rsidRPr="008F6791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</w:p>
          <w:p w:rsidR="00B824BC" w:rsidRPr="008F6791" w:rsidRDefault="00CE3068" w:rsidP="00CE306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8F6791">
              <w:rPr>
                <w:rFonts w:asciiTheme="minorEastAsia" w:hAnsiTheme="minorEastAsia"/>
                <w:b/>
                <w:sz w:val="18"/>
                <w:szCs w:val="18"/>
              </w:rPr>
              <w:t>Overall  Dimensions(</w:t>
            </w:r>
            <w:proofErr w:type="spellStart"/>
            <w:r w:rsidRPr="008F6791">
              <w:rPr>
                <w:rFonts w:asciiTheme="minorEastAsia" w:hAnsiTheme="minorEastAsia"/>
                <w:b/>
                <w:sz w:val="18"/>
                <w:szCs w:val="18"/>
              </w:rPr>
              <w:t>LxWxHmm</w:t>
            </w:r>
            <w:proofErr w:type="spellEnd"/>
            <w:r w:rsidRPr="008F6791">
              <w:rPr>
                <w:rFonts w:asciiTheme="minorEastAsia" w:hAnsiTheme="minorEastAsia"/>
                <w:b/>
                <w:sz w:val="18"/>
                <w:szCs w:val="18"/>
              </w:rPr>
              <w:t>)</w:t>
            </w:r>
          </w:p>
        </w:tc>
        <w:tc>
          <w:tcPr>
            <w:tcW w:w="729" w:type="pct"/>
            <w:vAlign w:val="center"/>
          </w:tcPr>
          <w:p w:rsidR="00CE3068" w:rsidRPr="008F6791" w:rsidRDefault="00CE3068" w:rsidP="00CE306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8F6791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重量</w:t>
            </w:r>
          </w:p>
          <w:p w:rsidR="00B824BC" w:rsidRPr="008F6791" w:rsidRDefault="00CE3068" w:rsidP="00CE3068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8F6791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Weight(kg)</w:t>
            </w:r>
          </w:p>
        </w:tc>
      </w:tr>
      <w:tr w:rsidR="00CE3068" w:rsidRPr="005C75F1" w:rsidTr="008F6791">
        <w:trPr>
          <w:trHeight w:val="342"/>
        </w:trPr>
        <w:tc>
          <w:tcPr>
            <w:tcW w:w="560" w:type="pct"/>
            <w:vAlign w:val="center"/>
          </w:tcPr>
          <w:p w:rsidR="00CE3068" w:rsidRPr="008F6791" w:rsidRDefault="00CE3068" w:rsidP="00CE3068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GZT-0724</w:t>
            </w:r>
          </w:p>
        </w:tc>
        <w:tc>
          <w:tcPr>
            <w:tcW w:w="630" w:type="pct"/>
            <w:vAlign w:val="center"/>
          </w:tcPr>
          <w:p w:rsidR="00CE3068" w:rsidRPr="008F6791" w:rsidRDefault="00CE3068" w:rsidP="00CE3068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450</w:t>
            </w:r>
          </w:p>
        </w:tc>
        <w:tc>
          <w:tcPr>
            <w:tcW w:w="489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30</w:t>
            </w:r>
            <w:r w:rsidRPr="008F6791">
              <w:rPr>
                <w:rFonts w:asciiTheme="minorEastAsia" w:hAnsiTheme="minorEastAsia" w:hint="eastAsia"/>
                <w:szCs w:val="21"/>
              </w:rPr>
              <w:t>-80</w:t>
            </w:r>
          </w:p>
        </w:tc>
        <w:tc>
          <w:tcPr>
            <w:tcW w:w="559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2</w:t>
            </w:r>
            <w:r w:rsidRPr="008F6791">
              <w:rPr>
                <w:rFonts w:asciiTheme="minorEastAsia" w:hAnsiTheme="minorEastAsia" w:hint="eastAsia"/>
                <w:szCs w:val="21"/>
              </w:rPr>
              <w:t>×</w:t>
            </w:r>
            <w:r w:rsidRPr="008F6791">
              <w:rPr>
                <w:rFonts w:asciiTheme="minorEastAsia" w:hAnsiTheme="minorEastAsia"/>
                <w:szCs w:val="21"/>
              </w:rPr>
              <w:t>1.5</w:t>
            </w:r>
          </w:p>
        </w:tc>
        <w:tc>
          <w:tcPr>
            <w:tcW w:w="477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504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4</w:t>
            </w:r>
            <w:r w:rsidRPr="008F6791">
              <w:rPr>
                <w:rFonts w:asciiTheme="minorEastAsia" w:hAnsiTheme="minorEastAsia" w:hint="eastAsia"/>
                <w:szCs w:val="21"/>
              </w:rPr>
              <w:t>-6</w:t>
            </w:r>
          </w:p>
        </w:tc>
        <w:tc>
          <w:tcPr>
            <w:tcW w:w="1050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2481</w:t>
            </w:r>
            <w:r w:rsidRPr="008F6791">
              <w:rPr>
                <w:rFonts w:asciiTheme="minorEastAsia" w:hAnsiTheme="minorEastAsia" w:hint="eastAsia"/>
                <w:szCs w:val="21"/>
              </w:rPr>
              <w:t>×</w:t>
            </w:r>
            <w:r w:rsidRPr="008F6791">
              <w:rPr>
                <w:rFonts w:asciiTheme="minorEastAsia" w:hAnsiTheme="minorEastAsia"/>
                <w:szCs w:val="21"/>
              </w:rPr>
              <w:t>1130</w:t>
            </w:r>
            <w:r w:rsidRPr="008F6791">
              <w:rPr>
                <w:rFonts w:asciiTheme="minorEastAsia" w:hAnsiTheme="minorEastAsia" w:hint="eastAsia"/>
                <w:szCs w:val="21"/>
              </w:rPr>
              <w:t>×</w:t>
            </w:r>
            <w:r w:rsidRPr="008F6791">
              <w:rPr>
                <w:rFonts w:asciiTheme="minorEastAsia" w:hAnsiTheme="minorEastAsia"/>
                <w:szCs w:val="21"/>
              </w:rPr>
              <w:t>990</w:t>
            </w:r>
          </w:p>
        </w:tc>
        <w:tc>
          <w:tcPr>
            <w:tcW w:w="729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2422</w:t>
            </w:r>
          </w:p>
        </w:tc>
      </w:tr>
      <w:tr w:rsidR="00CE3068" w:rsidRPr="005C75F1" w:rsidTr="008F6791">
        <w:trPr>
          <w:trHeight w:val="342"/>
        </w:trPr>
        <w:tc>
          <w:tcPr>
            <w:tcW w:w="560" w:type="pct"/>
            <w:vAlign w:val="center"/>
          </w:tcPr>
          <w:p w:rsidR="00CE3068" w:rsidRPr="008F6791" w:rsidRDefault="00CE3068" w:rsidP="00CE3068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GZT</w:t>
            </w:r>
            <w:r w:rsidRPr="008F6791">
              <w:rPr>
                <w:rFonts w:asciiTheme="minorEastAsia" w:hAnsiTheme="minorEastAsia" w:hint="eastAsia"/>
                <w:szCs w:val="21"/>
              </w:rPr>
              <w:t>-0932</w:t>
            </w:r>
          </w:p>
        </w:tc>
        <w:tc>
          <w:tcPr>
            <w:tcW w:w="630" w:type="pct"/>
            <w:vAlign w:val="center"/>
          </w:tcPr>
          <w:p w:rsidR="00CE3068" w:rsidRPr="008F6791" w:rsidRDefault="00CE3068" w:rsidP="00CE3068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560</w:t>
            </w:r>
          </w:p>
        </w:tc>
        <w:tc>
          <w:tcPr>
            <w:tcW w:w="489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80</w:t>
            </w:r>
            <w:r w:rsidRPr="008F6791">
              <w:rPr>
                <w:rFonts w:asciiTheme="minorEastAsia" w:hAnsiTheme="minorEastAsia" w:hint="eastAsia"/>
                <w:szCs w:val="21"/>
              </w:rPr>
              <w:t>-150</w:t>
            </w:r>
          </w:p>
        </w:tc>
        <w:tc>
          <w:tcPr>
            <w:tcW w:w="559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2</w:t>
            </w:r>
            <w:r w:rsidRPr="008F6791">
              <w:rPr>
                <w:rFonts w:asciiTheme="minorEastAsia" w:hAnsiTheme="minorEastAsia" w:hint="eastAsia"/>
                <w:szCs w:val="21"/>
              </w:rPr>
              <w:t>×</w:t>
            </w:r>
            <w:r w:rsidRPr="008F6791">
              <w:rPr>
                <w:rFonts w:asciiTheme="minorEastAsia" w:hAnsiTheme="minorEastAsia"/>
                <w:szCs w:val="21"/>
              </w:rPr>
              <w:t>2.4</w:t>
            </w:r>
          </w:p>
        </w:tc>
        <w:tc>
          <w:tcPr>
            <w:tcW w:w="477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504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4</w:t>
            </w:r>
            <w:r w:rsidRPr="008F6791">
              <w:rPr>
                <w:rFonts w:asciiTheme="minorEastAsia" w:hAnsiTheme="minorEastAsia" w:hint="eastAsia"/>
                <w:szCs w:val="21"/>
              </w:rPr>
              <w:t>-8</w:t>
            </w:r>
          </w:p>
        </w:tc>
        <w:tc>
          <w:tcPr>
            <w:tcW w:w="1050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3298</w:t>
            </w:r>
            <w:r w:rsidRPr="008F6791">
              <w:rPr>
                <w:rFonts w:asciiTheme="minorEastAsia" w:hAnsiTheme="minorEastAsia" w:hint="eastAsia"/>
                <w:szCs w:val="21"/>
              </w:rPr>
              <w:t>×</w:t>
            </w:r>
            <w:r w:rsidRPr="008F6791">
              <w:rPr>
                <w:rFonts w:asciiTheme="minorEastAsia" w:hAnsiTheme="minorEastAsia"/>
                <w:szCs w:val="21"/>
              </w:rPr>
              <w:t>1512</w:t>
            </w:r>
            <w:r w:rsidRPr="008F6791">
              <w:rPr>
                <w:rFonts w:asciiTheme="minorEastAsia" w:hAnsiTheme="minorEastAsia" w:hint="eastAsia"/>
                <w:szCs w:val="21"/>
              </w:rPr>
              <w:t>×</w:t>
            </w:r>
            <w:r w:rsidRPr="008F6791">
              <w:rPr>
                <w:rFonts w:asciiTheme="minorEastAsia" w:hAnsiTheme="minorEastAsia"/>
                <w:szCs w:val="21"/>
              </w:rPr>
              <w:t>1195</w:t>
            </w:r>
          </w:p>
        </w:tc>
        <w:tc>
          <w:tcPr>
            <w:tcW w:w="729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2440</w:t>
            </w:r>
          </w:p>
        </w:tc>
      </w:tr>
      <w:tr w:rsidR="00CE3068" w:rsidRPr="005C75F1" w:rsidTr="008F6791">
        <w:trPr>
          <w:trHeight w:val="342"/>
        </w:trPr>
        <w:tc>
          <w:tcPr>
            <w:tcW w:w="560" w:type="pct"/>
            <w:vAlign w:val="center"/>
          </w:tcPr>
          <w:p w:rsidR="00CE3068" w:rsidRPr="008F6791" w:rsidRDefault="00CE3068" w:rsidP="00CE3068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GZT</w:t>
            </w:r>
            <w:r w:rsidRPr="008F6791">
              <w:rPr>
                <w:rFonts w:asciiTheme="minorEastAsia" w:hAnsiTheme="minorEastAsia" w:hint="eastAsia"/>
                <w:szCs w:val="21"/>
              </w:rPr>
              <w:t>-0940</w:t>
            </w:r>
          </w:p>
        </w:tc>
        <w:tc>
          <w:tcPr>
            <w:tcW w:w="630" w:type="pct"/>
            <w:vAlign w:val="center"/>
          </w:tcPr>
          <w:p w:rsidR="00CE3068" w:rsidRPr="008F6791" w:rsidRDefault="00CE3068" w:rsidP="00CE3068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 w:hint="eastAsia"/>
                <w:szCs w:val="21"/>
              </w:rPr>
              <w:t>560</w:t>
            </w:r>
          </w:p>
        </w:tc>
        <w:tc>
          <w:tcPr>
            <w:tcW w:w="489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 w:hint="eastAsia"/>
                <w:szCs w:val="21"/>
              </w:rPr>
              <w:t>80-180</w:t>
            </w:r>
          </w:p>
        </w:tc>
        <w:tc>
          <w:tcPr>
            <w:tcW w:w="559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2</w:t>
            </w:r>
            <w:r w:rsidRPr="008F6791">
              <w:rPr>
                <w:rFonts w:asciiTheme="minorEastAsia" w:hAnsiTheme="minorEastAsia" w:hint="eastAsia"/>
                <w:szCs w:val="21"/>
              </w:rPr>
              <w:t>×</w:t>
            </w:r>
            <w:r w:rsidRPr="008F6791">
              <w:rPr>
                <w:rFonts w:asciiTheme="minorEastAsia" w:hAnsiTheme="minorEastAsia"/>
                <w:szCs w:val="21"/>
              </w:rPr>
              <w:t>3.7</w:t>
            </w:r>
          </w:p>
        </w:tc>
        <w:tc>
          <w:tcPr>
            <w:tcW w:w="477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04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 w:hint="eastAsia"/>
                <w:szCs w:val="21"/>
              </w:rPr>
              <w:t>4-8</w:t>
            </w:r>
          </w:p>
        </w:tc>
        <w:tc>
          <w:tcPr>
            <w:tcW w:w="1050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4100</w:t>
            </w:r>
            <w:r w:rsidRPr="008F6791">
              <w:rPr>
                <w:rFonts w:asciiTheme="minorEastAsia" w:hAnsiTheme="minorEastAsia" w:hint="eastAsia"/>
                <w:szCs w:val="21"/>
              </w:rPr>
              <w:t>×</w:t>
            </w:r>
            <w:r w:rsidRPr="008F6791">
              <w:rPr>
                <w:rFonts w:asciiTheme="minorEastAsia" w:hAnsiTheme="minorEastAsia"/>
                <w:szCs w:val="21"/>
              </w:rPr>
              <w:t>1818</w:t>
            </w:r>
            <w:r w:rsidRPr="008F6791">
              <w:rPr>
                <w:rFonts w:asciiTheme="minorEastAsia" w:hAnsiTheme="minorEastAsia" w:hint="eastAsia"/>
                <w:szCs w:val="21"/>
              </w:rPr>
              <w:t>×</w:t>
            </w:r>
            <w:r w:rsidRPr="008F6791">
              <w:rPr>
                <w:rFonts w:asciiTheme="minorEastAsia" w:hAnsiTheme="minorEastAsia"/>
                <w:szCs w:val="21"/>
              </w:rPr>
              <w:t>1134</w:t>
            </w:r>
          </w:p>
        </w:tc>
        <w:tc>
          <w:tcPr>
            <w:tcW w:w="729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3700</w:t>
            </w:r>
          </w:p>
        </w:tc>
      </w:tr>
      <w:tr w:rsidR="00CE3068" w:rsidRPr="005C75F1" w:rsidTr="008F6791">
        <w:trPr>
          <w:trHeight w:val="342"/>
        </w:trPr>
        <w:tc>
          <w:tcPr>
            <w:tcW w:w="560" w:type="pct"/>
            <w:vAlign w:val="center"/>
          </w:tcPr>
          <w:p w:rsidR="00CE3068" w:rsidRPr="008F6791" w:rsidRDefault="00CE3068" w:rsidP="00CE3068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GZT</w:t>
            </w:r>
            <w:r w:rsidRPr="008F6791">
              <w:rPr>
                <w:rFonts w:asciiTheme="minorEastAsia" w:hAnsiTheme="minorEastAsia" w:hint="eastAsia"/>
                <w:szCs w:val="21"/>
              </w:rPr>
              <w:t>-1148</w:t>
            </w:r>
          </w:p>
        </w:tc>
        <w:tc>
          <w:tcPr>
            <w:tcW w:w="630" w:type="pct"/>
            <w:vAlign w:val="center"/>
          </w:tcPr>
          <w:p w:rsidR="00CE3068" w:rsidRPr="008F6791" w:rsidRDefault="00CE3068" w:rsidP="00CE3068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6</w:t>
            </w:r>
            <w:r w:rsidR="009363ED">
              <w:rPr>
                <w:rFonts w:asciiTheme="minorEastAsia" w:hAnsiTheme="minorEastAsia" w:hint="eastAsia"/>
                <w:szCs w:val="21"/>
              </w:rPr>
              <w:t>0</w:t>
            </w:r>
            <w:r w:rsidRPr="008F6791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489" w:type="pct"/>
            <w:vAlign w:val="center"/>
          </w:tcPr>
          <w:p w:rsidR="00CE3068" w:rsidRPr="008F6791" w:rsidRDefault="00CA37E1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150</w:t>
            </w:r>
            <w:r w:rsidR="00CE3068" w:rsidRPr="008F6791">
              <w:rPr>
                <w:rFonts w:asciiTheme="minorEastAsia" w:hAnsiTheme="minorEastAsia" w:hint="eastAsia"/>
                <w:szCs w:val="21"/>
              </w:rPr>
              <w:t>-300</w:t>
            </w:r>
          </w:p>
        </w:tc>
        <w:tc>
          <w:tcPr>
            <w:tcW w:w="559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2</w:t>
            </w:r>
            <w:r w:rsidRPr="008F6791">
              <w:rPr>
                <w:rFonts w:asciiTheme="minorEastAsia" w:hAnsiTheme="minorEastAsia" w:hint="eastAsia"/>
                <w:szCs w:val="21"/>
              </w:rPr>
              <w:t>×5.5</w:t>
            </w:r>
          </w:p>
        </w:tc>
        <w:tc>
          <w:tcPr>
            <w:tcW w:w="477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504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4</w:t>
            </w:r>
            <w:r w:rsidRPr="008F6791">
              <w:rPr>
                <w:rFonts w:asciiTheme="minorEastAsia" w:hAnsiTheme="minorEastAsia" w:hint="eastAsia"/>
                <w:szCs w:val="21"/>
              </w:rPr>
              <w:t>-8</w:t>
            </w:r>
          </w:p>
        </w:tc>
        <w:tc>
          <w:tcPr>
            <w:tcW w:w="1050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4926</w:t>
            </w:r>
            <w:r w:rsidRPr="008F6791">
              <w:rPr>
                <w:rFonts w:asciiTheme="minorEastAsia" w:hAnsiTheme="minorEastAsia" w:hint="eastAsia"/>
                <w:szCs w:val="21"/>
              </w:rPr>
              <w:t>×</w:t>
            </w:r>
            <w:r w:rsidRPr="008F6791">
              <w:rPr>
                <w:rFonts w:asciiTheme="minorEastAsia" w:hAnsiTheme="minorEastAsia"/>
                <w:szCs w:val="21"/>
              </w:rPr>
              <w:t>1676</w:t>
            </w:r>
            <w:r w:rsidRPr="008F6791">
              <w:rPr>
                <w:rFonts w:asciiTheme="minorEastAsia" w:hAnsiTheme="minorEastAsia" w:hint="eastAsia"/>
                <w:szCs w:val="21"/>
              </w:rPr>
              <w:t>×</w:t>
            </w:r>
            <w:r w:rsidRPr="008F6791">
              <w:rPr>
                <w:rFonts w:asciiTheme="minorEastAsia" w:hAnsiTheme="minorEastAsia"/>
                <w:szCs w:val="21"/>
              </w:rPr>
              <w:t>1475</w:t>
            </w:r>
          </w:p>
        </w:tc>
        <w:tc>
          <w:tcPr>
            <w:tcW w:w="729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5060</w:t>
            </w:r>
          </w:p>
        </w:tc>
      </w:tr>
      <w:tr w:rsidR="00CE3068" w:rsidRPr="005C75F1" w:rsidTr="008F6791">
        <w:trPr>
          <w:trHeight w:val="342"/>
        </w:trPr>
        <w:tc>
          <w:tcPr>
            <w:tcW w:w="560" w:type="pct"/>
            <w:vAlign w:val="center"/>
          </w:tcPr>
          <w:p w:rsidR="00CE3068" w:rsidRPr="008F6791" w:rsidRDefault="00CE3068" w:rsidP="00CE3068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GZT</w:t>
            </w:r>
            <w:r w:rsidRPr="008F6791">
              <w:rPr>
                <w:rFonts w:asciiTheme="minorEastAsia" w:hAnsiTheme="minorEastAsia" w:hint="eastAsia"/>
                <w:szCs w:val="21"/>
              </w:rPr>
              <w:t>-1256</w:t>
            </w:r>
          </w:p>
        </w:tc>
        <w:tc>
          <w:tcPr>
            <w:tcW w:w="630" w:type="pct"/>
            <w:vAlign w:val="center"/>
          </w:tcPr>
          <w:p w:rsidR="00CE3068" w:rsidRPr="008F6791" w:rsidRDefault="00CE3068" w:rsidP="00CE3068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800</w:t>
            </w:r>
          </w:p>
        </w:tc>
        <w:tc>
          <w:tcPr>
            <w:tcW w:w="489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180</w:t>
            </w:r>
            <w:r w:rsidRPr="008F6791">
              <w:rPr>
                <w:rFonts w:asciiTheme="minorEastAsia" w:hAnsiTheme="minorEastAsia" w:hint="eastAsia"/>
                <w:szCs w:val="21"/>
              </w:rPr>
              <w:t>-400</w:t>
            </w:r>
          </w:p>
        </w:tc>
        <w:tc>
          <w:tcPr>
            <w:tcW w:w="559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2</w:t>
            </w:r>
            <w:r w:rsidRPr="008F6791">
              <w:rPr>
                <w:rFonts w:asciiTheme="minorEastAsia" w:hAnsiTheme="minorEastAsia" w:hint="eastAsia"/>
                <w:szCs w:val="21"/>
              </w:rPr>
              <w:t>×</w:t>
            </w:r>
            <w:r w:rsidRPr="008F6791">
              <w:rPr>
                <w:rFonts w:asciiTheme="minorEastAsia" w:hAnsiTheme="minorEastAsia"/>
                <w:szCs w:val="21"/>
              </w:rPr>
              <w:t>7.5</w:t>
            </w:r>
          </w:p>
        </w:tc>
        <w:tc>
          <w:tcPr>
            <w:tcW w:w="477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504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4</w:t>
            </w:r>
            <w:r w:rsidRPr="008F6791">
              <w:rPr>
                <w:rFonts w:asciiTheme="minorEastAsia" w:hAnsiTheme="minorEastAsia" w:hint="eastAsia"/>
                <w:szCs w:val="21"/>
              </w:rPr>
              <w:t>-8</w:t>
            </w:r>
          </w:p>
        </w:tc>
        <w:tc>
          <w:tcPr>
            <w:tcW w:w="1050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5704</w:t>
            </w:r>
            <w:r w:rsidRPr="008F6791">
              <w:rPr>
                <w:rFonts w:asciiTheme="minorEastAsia" w:hAnsiTheme="minorEastAsia" w:hint="eastAsia"/>
                <w:szCs w:val="21"/>
              </w:rPr>
              <w:t>×</w:t>
            </w:r>
            <w:r w:rsidRPr="008F6791">
              <w:rPr>
                <w:rFonts w:asciiTheme="minorEastAsia" w:hAnsiTheme="minorEastAsia"/>
                <w:szCs w:val="21"/>
              </w:rPr>
              <w:t>1840</w:t>
            </w:r>
            <w:r w:rsidRPr="008F6791">
              <w:rPr>
                <w:rFonts w:asciiTheme="minorEastAsia" w:hAnsiTheme="minorEastAsia" w:hint="eastAsia"/>
                <w:szCs w:val="21"/>
              </w:rPr>
              <w:t>×</w:t>
            </w:r>
            <w:r w:rsidRPr="008F6791">
              <w:rPr>
                <w:rFonts w:asciiTheme="minorEastAsia" w:hAnsiTheme="minorEastAsia"/>
                <w:szCs w:val="21"/>
              </w:rPr>
              <w:t>1492</w:t>
            </w:r>
          </w:p>
        </w:tc>
        <w:tc>
          <w:tcPr>
            <w:tcW w:w="729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6385</w:t>
            </w:r>
          </w:p>
        </w:tc>
      </w:tr>
      <w:tr w:rsidR="00CE3068" w:rsidRPr="005C75F1" w:rsidTr="008F6791">
        <w:trPr>
          <w:trHeight w:val="342"/>
        </w:trPr>
        <w:tc>
          <w:tcPr>
            <w:tcW w:w="560" w:type="pct"/>
            <w:vAlign w:val="center"/>
          </w:tcPr>
          <w:p w:rsidR="00CE3068" w:rsidRPr="008F6791" w:rsidRDefault="00CE3068" w:rsidP="00CE3068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GZT</w:t>
            </w:r>
            <w:r w:rsidRPr="008F6791">
              <w:rPr>
                <w:rFonts w:asciiTheme="minorEastAsia" w:hAnsiTheme="minorEastAsia" w:hint="eastAsia"/>
                <w:szCs w:val="21"/>
              </w:rPr>
              <w:t>-1560</w:t>
            </w:r>
          </w:p>
        </w:tc>
        <w:tc>
          <w:tcPr>
            <w:tcW w:w="630" w:type="pct"/>
            <w:vAlign w:val="center"/>
          </w:tcPr>
          <w:p w:rsidR="00CE3068" w:rsidRPr="008F6791" w:rsidRDefault="00CE3068" w:rsidP="00CE3068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1000</w:t>
            </w:r>
          </w:p>
        </w:tc>
        <w:tc>
          <w:tcPr>
            <w:tcW w:w="489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400</w:t>
            </w:r>
            <w:r w:rsidRPr="008F6791">
              <w:rPr>
                <w:rFonts w:asciiTheme="minorEastAsia" w:hAnsiTheme="minorEastAsia" w:hint="eastAsia"/>
                <w:szCs w:val="21"/>
              </w:rPr>
              <w:t>-600</w:t>
            </w:r>
          </w:p>
        </w:tc>
        <w:tc>
          <w:tcPr>
            <w:tcW w:w="559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2</w:t>
            </w:r>
            <w:r w:rsidRPr="008F6791">
              <w:rPr>
                <w:rFonts w:asciiTheme="minorEastAsia" w:hAnsiTheme="minorEastAsia" w:hint="eastAsia"/>
                <w:szCs w:val="21"/>
              </w:rPr>
              <w:t>×</w:t>
            </w:r>
            <w:r w:rsidRPr="008F6791">
              <w:rPr>
                <w:rFonts w:asciiTheme="minorEastAsia" w:hAnsiTheme="minorEastAsia"/>
                <w:szCs w:val="21"/>
              </w:rPr>
              <w:t>13</w:t>
            </w:r>
          </w:p>
        </w:tc>
        <w:tc>
          <w:tcPr>
            <w:tcW w:w="477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1</w:t>
            </w:r>
            <w:r w:rsidRPr="008F679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504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4</w:t>
            </w:r>
            <w:r w:rsidRPr="008F6791">
              <w:rPr>
                <w:rFonts w:asciiTheme="minorEastAsia" w:hAnsiTheme="minorEastAsia" w:hint="eastAsia"/>
                <w:szCs w:val="21"/>
              </w:rPr>
              <w:t>-8</w:t>
            </w:r>
          </w:p>
        </w:tc>
        <w:tc>
          <w:tcPr>
            <w:tcW w:w="1050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6110</w:t>
            </w:r>
            <w:r w:rsidRPr="008F6791">
              <w:rPr>
                <w:rFonts w:asciiTheme="minorEastAsia" w:hAnsiTheme="minorEastAsia" w:hint="eastAsia"/>
                <w:szCs w:val="21"/>
              </w:rPr>
              <w:t>×</w:t>
            </w:r>
            <w:r w:rsidRPr="008F6791">
              <w:rPr>
                <w:rFonts w:asciiTheme="minorEastAsia" w:hAnsiTheme="minorEastAsia"/>
                <w:szCs w:val="21"/>
              </w:rPr>
              <w:t>2440</w:t>
            </w:r>
            <w:r w:rsidRPr="008F6791">
              <w:rPr>
                <w:rFonts w:asciiTheme="minorEastAsia" w:hAnsiTheme="minorEastAsia" w:hint="eastAsia"/>
                <w:szCs w:val="21"/>
              </w:rPr>
              <w:t>×</w:t>
            </w:r>
            <w:r w:rsidRPr="008F6791">
              <w:rPr>
                <w:rFonts w:asciiTheme="minorEastAsia" w:hAnsiTheme="minorEastAsia"/>
                <w:szCs w:val="21"/>
              </w:rPr>
              <w:t>1560</w:t>
            </w:r>
          </w:p>
        </w:tc>
        <w:tc>
          <w:tcPr>
            <w:tcW w:w="729" w:type="pct"/>
            <w:vAlign w:val="center"/>
          </w:tcPr>
          <w:p w:rsidR="00CE3068" w:rsidRPr="008F6791" w:rsidRDefault="00CE3068" w:rsidP="005A591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8F6791">
              <w:rPr>
                <w:rFonts w:asciiTheme="minorEastAsia" w:hAnsiTheme="minorEastAsia"/>
                <w:szCs w:val="21"/>
              </w:rPr>
              <w:t>8900</w:t>
            </w:r>
          </w:p>
        </w:tc>
      </w:tr>
    </w:tbl>
    <w:p w:rsidR="00304389" w:rsidRPr="00304389" w:rsidRDefault="00304389" w:rsidP="00304389">
      <w:pPr>
        <w:pStyle w:val="a5"/>
        <w:jc w:val="left"/>
        <w:rPr>
          <w:rFonts w:ascii="方正细等线简体" w:eastAsia="方正细等线简体" w:cs="方正细等线简体"/>
          <w:sz w:val="16"/>
          <w:szCs w:val="16"/>
        </w:rPr>
      </w:pPr>
    </w:p>
    <w:sectPr w:rsidR="00304389" w:rsidRPr="00304389" w:rsidSect="00304389">
      <w:type w:val="continuous"/>
      <w:pgSz w:w="11906" w:h="16838"/>
      <w:pgMar w:top="1701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36" w:rsidRDefault="003B1036" w:rsidP="006264C9">
      <w:r>
        <w:separator/>
      </w:r>
    </w:p>
  </w:endnote>
  <w:endnote w:type="continuationSeparator" w:id="0">
    <w:p w:rsidR="003B1036" w:rsidRDefault="003B1036" w:rsidP="0062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Geosans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兰亭黑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汉仪中黑简">
    <w:charset w:val="86"/>
    <w:family w:val="modern"/>
    <w:pitch w:val="fixed"/>
    <w:sig w:usb0="00000001" w:usb1="080E0800" w:usb2="00000012" w:usb3="00000000" w:csb0="00040000" w:csb1="00000000"/>
  </w:font>
  <w:font w:name="Impact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细等线简 Regular">
    <w:altName w:val="3D LET (BRK)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细等线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36" w:rsidRDefault="003B1036" w:rsidP="006264C9">
      <w:r>
        <w:separator/>
      </w:r>
    </w:p>
  </w:footnote>
  <w:footnote w:type="continuationSeparator" w:id="0">
    <w:p w:rsidR="003B1036" w:rsidRDefault="003B1036" w:rsidP="00626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05" w:rsidRDefault="00763105" w:rsidP="009E17BA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4C9"/>
    <w:rsid w:val="00013192"/>
    <w:rsid w:val="0001713A"/>
    <w:rsid w:val="000A0FA3"/>
    <w:rsid w:val="000B66F0"/>
    <w:rsid w:val="000F52F0"/>
    <w:rsid w:val="00137E3C"/>
    <w:rsid w:val="0019257F"/>
    <w:rsid w:val="001951E1"/>
    <w:rsid w:val="002555BA"/>
    <w:rsid w:val="00264267"/>
    <w:rsid w:val="002C1A34"/>
    <w:rsid w:val="002C7E9D"/>
    <w:rsid w:val="002E2142"/>
    <w:rsid w:val="002E4D36"/>
    <w:rsid w:val="00304389"/>
    <w:rsid w:val="00316079"/>
    <w:rsid w:val="00321DB5"/>
    <w:rsid w:val="0033192B"/>
    <w:rsid w:val="00343F5B"/>
    <w:rsid w:val="0035607E"/>
    <w:rsid w:val="003B1036"/>
    <w:rsid w:val="00412BB6"/>
    <w:rsid w:val="00450F0C"/>
    <w:rsid w:val="00454BB5"/>
    <w:rsid w:val="00481738"/>
    <w:rsid w:val="00483E21"/>
    <w:rsid w:val="005A5917"/>
    <w:rsid w:val="005C75F1"/>
    <w:rsid w:val="00612386"/>
    <w:rsid w:val="006264C9"/>
    <w:rsid w:val="00641A54"/>
    <w:rsid w:val="00763105"/>
    <w:rsid w:val="00791186"/>
    <w:rsid w:val="007B1566"/>
    <w:rsid w:val="007D6CD0"/>
    <w:rsid w:val="007F2A29"/>
    <w:rsid w:val="00801DA3"/>
    <w:rsid w:val="008078E8"/>
    <w:rsid w:val="00872CD0"/>
    <w:rsid w:val="00880F98"/>
    <w:rsid w:val="008A456C"/>
    <w:rsid w:val="008E41AA"/>
    <w:rsid w:val="008F437F"/>
    <w:rsid w:val="008F6791"/>
    <w:rsid w:val="00902855"/>
    <w:rsid w:val="009363ED"/>
    <w:rsid w:val="009833A5"/>
    <w:rsid w:val="00985F1B"/>
    <w:rsid w:val="00991667"/>
    <w:rsid w:val="009A0196"/>
    <w:rsid w:val="009E17BA"/>
    <w:rsid w:val="00AA4F69"/>
    <w:rsid w:val="00B06C03"/>
    <w:rsid w:val="00B14F23"/>
    <w:rsid w:val="00B426B9"/>
    <w:rsid w:val="00B76A3B"/>
    <w:rsid w:val="00B824BC"/>
    <w:rsid w:val="00C50880"/>
    <w:rsid w:val="00C57E1E"/>
    <w:rsid w:val="00C95E08"/>
    <w:rsid w:val="00CA37E1"/>
    <w:rsid w:val="00CC0017"/>
    <w:rsid w:val="00CC7DB6"/>
    <w:rsid w:val="00CE0879"/>
    <w:rsid w:val="00CE3068"/>
    <w:rsid w:val="00D01BB3"/>
    <w:rsid w:val="00D03FD6"/>
    <w:rsid w:val="00D64E81"/>
    <w:rsid w:val="00DB250C"/>
    <w:rsid w:val="00DD0490"/>
    <w:rsid w:val="00DF3305"/>
    <w:rsid w:val="00E0615C"/>
    <w:rsid w:val="00E21B1F"/>
    <w:rsid w:val="00E453AF"/>
    <w:rsid w:val="00E607AA"/>
    <w:rsid w:val="00E616D3"/>
    <w:rsid w:val="00E8103D"/>
    <w:rsid w:val="00E82B4D"/>
    <w:rsid w:val="00EA779E"/>
    <w:rsid w:val="00EF29CA"/>
    <w:rsid w:val="00EF5AF3"/>
    <w:rsid w:val="00F37864"/>
    <w:rsid w:val="00F911A3"/>
    <w:rsid w:val="00FC2814"/>
    <w:rsid w:val="00FC5F8E"/>
    <w:rsid w:val="00FF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F9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64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4C9"/>
    <w:rPr>
      <w:sz w:val="18"/>
      <w:szCs w:val="18"/>
    </w:rPr>
  </w:style>
  <w:style w:type="paragraph" w:customStyle="1" w:styleId="a5">
    <w:name w:val="[无段落样式]"/>
    <w:rsid w:val="006264C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character" w:customStyle="1" w:styleId="1Char">
    <w:name w:val="标题 1 Char"/>
    <w:basedOn w:val="a0"/>
    <w:link w:val="1"/>
    <w:uiPriority w:val="9"/>
    <w:rsid w:val="006264C9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6264C9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7631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63105"/>
    <w:rPr>
      <w:sz w:val="18"/>
      <w:szCs w:val="18"/>
    </w:rPr>
  </w:style>
  <w:style w:type="paragraph" w:customStyle="1" w:styleId="a8">
    <w:name w:val="[基本段落]"/>
    <w:basedOn w:val="a5"/>
    <w:uiPriority w:val="99"/>
    <w:rsid w:val="008078E8"/>
  </w:style>
  <w:style w:type="paragraph" w:customStyle="1" w:styleId="a9">
    <w:name w:val="小英说明"/>
    <w:basedOn w:val="a"/>
    <w:uiPriority w:val="99"/>
    <w:rsid w:val="000A0FA3"/>
    <w:pPr>
      <w:suppressAutoHyphens/>
      <w:autoSpaceDE w:val="0"/>
      <w:autoSpaceDN w:val="0"/>
      <w:adjustRightInd w:val="0"/>
      <w:spacing w:line="360" w:lineRule="auto"/>
      <w:textAlignment w:val="center"/>
    </w:pPr>
    <w:rPr>
      <w:rFonts w:ascii="Helvetica" w:eastAsia="方正兰亭黑_GBK" w:hAnsi="Helvetica" w:cs="Helvetica"/>
      <w:color w:val="004CE5"/>
      <w:kern w:val="0"/>
      <w:sz w:val="16"/>
      <w:szCs w:val="16"/>
      <w:lang w:val="zh-CN"/>
    </w:rPr>
  </w:style>
  <w:style w:type="paragraph" w:customStyle="1" w:styleId="aa">
    <w:name w:val="小中题"/>
    <w:basedOn w:val="a"/>
    <w:uiPriority w:val="99"/>
    <w:rsid w:val="00304389"/>
    <w:pPr>
      <w:suppressAutoHyphens/>
      <w:autoSpaceDE w:val="0"/>
      <w:autoSpaceDN w:val="0"/>
      <w:adjustRightInd w:val="0"/>
      <w:spacing w:line="378" w:lineRule="atLeast"/>
      <w:ind w:firstLine="403"/>
      <w:textAlignment w:val="center"/>
    </w:pPr>
    <w:rPr>
      <w:rFonts w:ascii="汉仪中黑简" w:eastAsia="汉仪中黑简" w:cs="汉仪中黑简"/>
      <w:color w:val="000000"/>
      <w:kern w:val="0"/>
      <w:sz w:val="20"/>
      <w:szCs w:val="20"/>
      <w:lang w:val="zh-CN"/>
    </w:rPr>
  </w:style>
  <w:style w:type="paragraph" w:customStyle="1" w:styleId="ab">
    <w:name w:val="英文题目"/>
    <w:basedOn w:val="a"/>
    <w:uiPriority w:val="99"/>
    <w:rsid w:val="00E607AA"/>
    <w:pPr>
      <w:suppressAutoHyphens/>
      <w:autoSpaceDE w:val="0"/>
      <w:autoSpaceDN w:val="0"/>
      <w:adjustRightInd w:val="0"/>
      <w:spacing w:line="360" w:lineRule="auto"/>
      <w:textAlignment w:val="center"/>
    </w:pPr>
    <w:rPr>
      <w:rFonts w:ascii="Impact (TT) Regular" w:eastAsia="Adobe 宋体 Std L" w:hAnsi="Impact (TT) Regular" w:cs="Impact (TT) Regular"/>
      <w:color w:val="000000"/>
      <w:kern w:val="0"/>
      <w:sz w:val="24"/>
      <w:szCs w:val="24"/>
      <w:lang w:val="zh-CN"/>
    </w:rPr>
  </w:style>
  <w:style w:type="table" w:styleId="ac">
    <w:name w:val="Table Grid"/>
    <w:basedOn w:val="a1"/>
    <w:uiPriority w:val="59"/>
    <w:rsid w:val="00C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上海山美重型矿山机械有限公司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0F646C-6618-4AAA-94B0-562A97D2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</dc:creator>
  <cp:lastModifiedBy>zdd</cp:lastModifiedBy>
  <cp:revision>20</cp:revision>
  <dcterms:created xsi:type="dcterms:W3CDTF">2012-12-07T02:32:00Z</dcterms:created>
  <dcterms:modified xsi:type="dcterms:W3CDTF">2012-12-13T05:52:00Z</dcterms:modified>
</cp:coreProperties>
</file>